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C0050" w14:textId="5D06405C" w:rsidR="0070752D" w:rsidRPr="000A2927" w:rsidRDefault="005B540C" w:rsidP="000A2927">
      <w:pPr>
        <w:pStyle w:val="AralkYok"/>
        <w:jc w:val="both"/>
        <w:rPr>
          <w:rFonts w:cstheme="minorHAnsi"/>
          <w:lang w:eastAsia="tr-TR"/>
        </w:rPr>
      </w:pPr>
      <w:r w:rsidRPr="00B16A4C">
        <w:rPr>
          <w:rFonts w:ascii="Calibri" w:hAnsi="Calibri" w:cs="Calibri"/>
          <w:color w:val="FF0000"/>
        </w:rPr>
        <w:t>Palandöken Yatırım İnşaat Taahhüt Turizm Mobilya Petrol Ürünleri Sanayi Ticaret Anonim Şirketi (“Palandöken Yatırım … A.Ş.”)</w:t>
      </w:r>
      <w:r w:rsidR="0070752D" w:rsidRPr="000A2927">
        <w:rPr>
          <w:rFonts w:cstheme="minorHAnsi"/>
          <w:lang w:eastAsia="tr-TR"/>
        </w:rPr>
        <w:t xml:space="preserve">Veri Sorumlusu olarak siz çalışanlarımızın verilerini toplamakta, işlemekte ve gerekli olması halinde aktarabilmektedir. </w:t>
      </w:r>
      <w:r w:rsidR="00EC4C36">
        <w:rPr>
          <w:rFonts w:ascii="Calibri" w:hAnsi="Calibri" w:cs="Calibri"/>
          <w:color w:val="FF0000"/>
        </w:rPr>
        <w:t>Palandöken Yatırım ... A.Ş.</w:t>
      </w:r>
      <w:r w:rsidR="0070752D" w:rsidRPr="000A2927">
        <w:rPr>
          <w:rFonts w:cstheme="minorHAnsi"/>
          <w:color w:val="FF0000"/>
          <w:lang w:eastAsia="tr-TR"/>
        </w:rPr>
        <w:t xml:space="preserve"> </w:t>
      </w:r>
      <w:r w:rsidR="0070752D" w:rsidRPr="000A2927">
        <w:rPr>
          <w:rFonts w:cstheme="minorHAnsi"/>
          <w:lang w:eastAsia="tr-TR"/>
        </w:rPr>
        <w:t>olarak, çalışanlarımıza ait her türlü kişisel verilerin 6698 sayılı Kişisel Verilerin Korunması Kanunu’na uygun olarak işle</w:t>
      </w:r>
      <w:r w:rsidR="004A2E5A" w:rsidRPr="000A2927">
        <w:rPr>
          <w:rFonts w:cstheme="minorHAnsi"/>
          <w:lang w:eastAsia="tr-TR"/>
        </w:rPr>
        <w:t xml:space="preserve">nmesine ve </w:t>
      </w:r>
      <w:r w:rsidR="0070752D" w:rsidRPr="000A2927">
        <w:rPr>
          <w:rFonts w:cstheme="minorHAnsi"/>
          <w:lang w:eastAsia="tr-TR"/>
        </w:rPr>
        <w:t>muhafaza edilmesine büyük önem vermekteyiz.</w:t>
      </w:r>
    </w:p>
    <w:p w14:paraId="261C3E85" w14:textId="77777777" w:rsidR="00C81774" w:rsidRPr="000A2927" w:rsidRDefault="00C81774" w:rsidP="000A2927">
      <w:pPr>
        <w:pStyle w:val="AralkYok"/>
        <w:jc w:val="both"/>
        <w:rPr>
          <w:rFonts w:cstheme="minorHAnsi"/>
          <w:lang w:eastAsia="tr-TR"/>
        </w:rPr>
      </w:pPr>
    </w:p>
    <w:p w14:paraId="57FCA899" w14:textId="2A1C057B" w:rsidR="00C81774" w:rsidRPr="000A2927" w:rsidRDefault="00EC4C36" w:rsidP="000A2927">
      <w:pPr>
        <w:pStyle w:val="AralkYok"/>
        <w:jc w:val="both"/>
        <w:rPr>
          <w:rFonts w:cstheme="minorHAnsi"/>
          <w:lang w:eastAsia="tr-TR"/>
        </w:rPr>
      </w:pPr>
      <w:r>
        <w:rPr>
          <w:rFonts w:ascii="Calibri" w:hAnsi="Calibri" w:cs="Calibri"/>
          <w:color w:val="FF0000"/>
        </w:rPr>
        <w:t>Palandöken Yatırım ... A.Ş.</w:t>
      </w:r>
      <w:r w:rsidR="000A2927">
        <w:rPr>
          <w:rFonts w:cstheme="minorHAnsi"/>
          <w:lang w:eastAsia="tr-TR"/>
        </w:rPr>
        <w:t>,</w:t>
      </w:r>
      <w:r w:rsidR="00851AF6" w:rsidRPr="000A2927">
        <w:rPr>
          <w:rFonts w:cstheme="minorHAnsi"/>
          <w:color w:val="FF0000"/>
          <w:lang w:eastAsia="tr-TR"/>
        </w:rPr>
        <w:t xml:space="preserve"> </w:t>
      </w:r>
      <w:r w:rsidR="00C81774" w:rsidRPr="000A2927">
        <w:rPr>
          <w:rFonts w:cstheme="minorHAnsi"/>
          <w:lang w:eastAsia="tr-TR"/>
        </w:rPr>
        <w:t>siz çalışanlarımızın kişisel verilerini KVKK m.</w:t>
      </w:r>
      <w:r w:rsidR="00C150DE" w:rsidRPr="000A2927">
        <w:rPr>
          <w:rFonts w:cstheme="minorHAnsi"/>
          <w:lang w:eastAsia="tr-TR"/>
        </w:rPr>
        <w:t xml:space="preserve"> </w:t>
      </w:r>
      <w:r w:rsidR="00C81774" w:rsidRPr="000A2927">
        <w:rPr>
          <w:rFonts w:cstheme="minorHAnsi"/>
          <w:lang w:eastAsia="tr-TR"/>
        </w:rPr>
        <w:t>5 uyarınca;</w:t>
      </w:r>
    </w:p>
    <w:p w14:paraId="597B7281" w14:textId="77777777" w:rsidR="00C81774" w:rsidRPr="000A2927" w:rsidRDefault="00C81774" w:rsidP="000A2927">
      <w:pPr>
        <w:pStyle w:val="AralkYok"/>
        <w:ind w:left="567" w:hanging="283"/>
        <w:jc w:val="both"/>
        <w:rPr>
          <w:rFonts w:cstheme="minorHAnsi"/>
          <w:lang w:eastAsia="tr-TR"/>
        </w:rPr>
      </w:pPr>
    </w:p>
    <w:p w14:paraId="3F19D5DA" w14:textId="77777777" w:rsidR="004837E6" w:rsidRPr="000A2927" w:rsidRDefault="00C81774" w:rsidP="000A2927">
      <w:pPr>
        <w:pStyle w:val="AralkYok"/>
        <w:numPr>
          <w:ilvl w:val="0"/>
          <w:numId w:val="4"/>
        </w:numPr>
        <w:ind w:left="567" w:hanging="283"/>
        <w:jc w:val="both"/>
        <w:rPr>
          <w:rFonts w:cstheme="minorHAnsi"/>
          <w:lang w:eastAsia="tr-TR"/>
        </w:rPr>
      </w:pPr>
      <w:r w:rsidRPr="000A2927">
        <w:rPr>
          <w:rFonts w:cstheme="minorHAnsi"/>
          <w:lang w:eastAsia="tr-TR"/>
        </w:rPr>
        <w:t>Kanunen alınmasının zorunlu olması,</w:t>
      </w:r>
    </w:p>
    <w:p w14:paraId="075F74FD" w14:textId="77777777" w:rsidR="004837E6" w:rsidRPr="000A2927" w:rsidRDefault="00C81774" w:rsidP="000A2927">
      <w:pPr>
        <w:pStyle w:val="AralkYok"/>
        <w:numPr>
          <w:ilvl w:val="0"/>
          <w:numId w:val="4"/>
        </w:numPr>
        <w:ind w:left="567" w:hanging="283"/>
        <w:jc w:val="both"/>
        <w:rPr>
          <w:rFonts w:cstheme="minorHAnsi"/>
          <w:lang w:eastAsia="tr-TR"/>
        </w:rPr>
      </w:pPr>
      <w:r w:rsidRPr="000A2927">
        <w:rPr>
          <w:rFonts w:cstheme="minorHAnsi"/>
          <w:lang w:eastAsia="tr-TR"/>
        </w:rPr>
        <w:t>Bir sözleşmenin kurulması ya da ifası ile doğrudan doğruya ilişkili olması,</w:t>
      </w:r>
    </w:p>
    <w:p w14:paraId="503B5D58" w14:textId="77777777" w:rsidR="004837E6" w:rsidRPr="000A2927" w:rsidRDefault="00C81774" w:rsidP="000A2927">
      <w:pPr>
        <w:pStyle w:val="AralkYok"/>
        <w:numPr>
          <w:ilvl w:val="0"/>
          <w:numId w:val="4"/>
        </w:numPr>
        <w:ind w:left="567" w:hanging="283"/>
        <w:jc w:val="both"/>
        <w:rPr>
          <w:rFonts w:cstheme="minorHAnsi"/>
          <w:lang w:eastAsia="tr-TR"/>
        </w:rPr>
      </w:pPr>
      <w:r w:rsidRPr="000A2927">
        <w:rPr>
          <w:rFonts w:cstheme="minorHAnsi"/>
          <w:lang w:eastAsia="tr-TR"/>
        </w:rPr>
        <w:t>Hukuken tabi olduğumuz yükümlülüklerin yerine getirilmesi,</w:t>
      </w:r>
    </w:p>
    <w:p w14:paraId="0EDF8E1D" w14:textId="11B73FB2" w:rsidR="0012064A" w:rsidRPr="000A2927" w:rsidRDefault="00EC4C36" w:rsidP="000A2927">
      <w:pPr>
        <w:pStyle w:val="AralkYok"/>
        <w:numPr>
          <w:ilvl w:val="0"/>
          <w:numId w:val="4"/>
        </w:numPr>
        <w:ind w:left="567" w:hanging="283"/>
        <w:jc w:val="both"/>
        <w:rPr>
          <w:rFonts w:cstheme="minorHAnsi"/>
          <w:lang w:eastAsia="tr-TR"/>
        </w:rPr>
      </w:pPr>
      <w:r>
        <w:rPr>
          <w:rFonts w:ascii="Calibri" w:hAnsi="Calibri" w:cs="Calibri"/>
          <w:color w:val="FF0000"/>
        </w:rPr>
        <w:t xml:space="preserve">Palandöken Yatırım ... </w:t>
      </w:r>
      <w:proofErr w:type="spellStart"/>
      <w:r>
        <w:rPr>
          <w:rFonts w:ascii="Calibri" w:hAnsi="Calibri" w:cs="Calibri"/>
          <w:color w:val="FF0000"/>
        </w:rPr>
        <w:t>A.Ş.</w:t>
      </w:r>
      <w:r w:rsidR="00C81774" w:rsidRPr="000A2927">
        <w:rPr>
          <w:rFonts w:cstheme="minorHAnsi"/>
          <w:lang w:eastAsia="tr-TR"/>
        </w:rPr>
        <w:t>’</w:t>
      </w:r>
      <w:r w:rsidR="001011E2" w:rsidRPr="000A2927">
        <w:rPr>
          <w:rFonts w:cstheme="minorHAnsi"/>
          <w:lang w:eastAsia="tr-TR"/>
        </w:rPr>
        <w:t>ne</w:t>
      </w:r>
      <w:proofErr w:type="spellEnd"/>
      <w:r w:rsidR="00C81774" w:rsidRPr="000A2927">
        <w:rPr>
          <w:rFonts w:cstheme="minorHAnsi"/>
          <w:lang w:eastAsia="tr-TR"/>
        </w:rPr>
        <w:t xml:space="preserve"> ilişkin bir hakkın tesisi, söz konusu hakkın kullanılması ya da korunması açısından zorunlu olması</w:t>
      </w:r>
      <w:r w:rsidR="006D23B4">
        <w:rPr>
          <w:rFonts w:cstheme="minorHAnsi"/>
          <w:lang w:eastAsia="tr-TR"/>
        </w:rPr>
        <w:t>,</w:t>
      </w:r>
      <w:r w:rsidR="00C81774" w:rsidRPr="000A2927">
        <w:rPr>
          <w:rFonts w:cstheme="minorHAnsi"/>
          <w:lang w:eastAsia="tr-TR"/>
        </w:rPr>
        <w:t xml:space="preserve"> </w:t>
      </w:r>
    </w:p>
    <w:p w14:paraId="6403A1BE" w14:textId="0503623E" w:rsidR="0012064A" w:rsidRPr="000A2927" w:rsidRDefault="0012064A" w:rsidP="000A2927">
      <w:pPr>
        <w:pStyle w:val="AralkYok"/>
        <w:numPr>
          <w:ilvl w:val="0"/>
          <w:numId w:val="4"/>
        </w:numPr>
        <w:ind w:left="567" w:hanging="283"/>
        <w:jc w:val="both"/>
        <w:rPr>
          <w:rFonts w:cstheme="minorHAnsi"/>
          <w:lang w:eastAsia="tr-TR"/>
        </w:rPr>
      </w:pPr>
      <w:r w:rsidRPr="000A2927">
        <w:rPr>
          <w:rFonts w:cstheme="minorHAnsi"/>
          <w:lang w:eastAsia="tr-TR"/>
        </w:rPr>
        <w:t>K</w:t>
      </w:r>
      <w:r w:rsidR="00C81774" w:rsidRPr="000A2927">
        <w:rPr>
          <w:rFonts w:cstheme="minorHAnsi"/>
          <w:lang w:eastAsia="tr-TR"/>
        </w:rPr>
        <w:t>işisel verilerinize ilişkin hak ve özgürlükleriniz</w:t>
      </w:r>
      <w:r w:rsidRPr="000A2927">
        <w:rPr>
          <w:rFonts w:cstheme="minorHAnsi"/>
          <w:lang w:eastAsia="tr-TR"/>
        </w:rPr>
        <w:t>e zarar vermeyecek</w:t>
      </w:r>
      <w:r w:rsidR="00C81774" w:rsidRPr="000A2927">
        <w:rPr>
          <w:rFonts w:cstheme="minorHAnsi"/>
          <w:lang w:eastAsia="tr-TR"/>
        </w:rPr>
        <w:t xml:space="preserve"> şekilde </w:t>
      </w:r>
      <w:r w:rsidR="00EC4C36">
        <w:rPr>
          <w:rFonts w:ascii="Calibri" w:hAnsi="Calibri" w:cs="Calibri"/>
          <w:color w:val="FF0000"/>
        </w:rPr>
        <w:t>Palandöken Yatırım ... A.Ş.</w:t>
      </w:r>
      <w:r w:rsidR="00AC0CE7" w:rsidRPr="000A2927">
        <w:rPr>
          <w:rFonts w:cstheme="minorHAnsi"/>
          <w:color w:val="FF0000"/>
          <w:lang w:eastAsia="tr-TR"/>
        </w:rPr>
        <w:t xml:space="preserve"> </w:t>
      </w:r>
      <w:r w:rsidR="00C81774" w:rsidRPr="000A2927">
        <w:rPr>
          <w:rFonts w:cstheme="minorHAnsi"/>
          <w:lang w:eastAsia="tr-TR"/>
        </w:rPr>
        <w:t xml:space="preserve">lehine hukuken tanınan meşru bir menfaatin varlığı, </w:t>
      </w:r>
    </w:p>
    <w:p w14:paraId="14FE5FB7" w14:textId="77777777" w:rsidR="0012064A" w:rsidRPr="000A2927" w:rsidRDefault="0012064A" w:rsidP="000A2927">
      <w:pPr>
        <w:pStyle w:val="AralkYok"/>
        <w:jc w:val="both"/>
        <w:rPr>
          <w:rFonts w:cstheme="minorHAnsi"/>
          <w:b/>
          <w:bCs/>
          <w:color w:val="00060A"/>
          <w:shd w:val="clear" w:color="auto" w:fill="E2E7EA"/>
        </w:rPr>
      </w:pPr>
    </w:p>
    <w:p w14:paraId="3DB0AFEF" w14:textId="1F51823F" w:rsidR="00C81774" w:rsidRPr="000A2927" w:rsidRDefault="00C81774" w:rsidP="000A2927">
      <w:pPr>
        <w:pStyle w:val="AralkYok"/>
        <w:jc w:val="both"/>
        <w:rPr>
          <w:rFonts w:cstheme="minorHAnsi"/>
          <w:lang w:eastAsia="tr-TR"/>
        </w:rPr>
      </w:pPr>
      <w:r w:rsidRPr="000A2927">
        <w:rPr>
          <w:rFonts w:cstheme="minorHAnsi"/>
          <w:lang w:eastAsia="tr-TR"/>
        </w:rPr>
        <w:t>şartları ile toplamakta, işlemekte ve yukarıdaki şartlara ek olarak siz çalışanlarımızın ya da bir başkasının hayatı ya da beden bütünlüğünün korunması için zorunlu olması halinde aktarabilmektedir.</w:t>
      </w:r>
    </w:p>
    <w:p w14:paraId="021A69DD" w14:textId="77777777" w:rsidR="00202FA6" w:rsidRDefault="00202FA6" w:rsidP="000A2927">
      <w:pPr>
        <w:pStyle w:val="AralkYok"/>
        <w:jc w:val="both"/>
        <w:rPr>
          <w:rFonts w:cstheme="minorHAnsi"/>
          <w:lang w:eastAsia="tr-TR"/>
        </w:rPr>
      </w:pPr>
    </w:p>
    <w:p w14:paraId="3716B074" w14:textId="45358D59" w:rsidR="00202FA6" w:rsidRPr="000A2927" w:rsidRDefault="00EC4C36" w:rsidP="00202FA6">
      <w:pPr>
        <w:pStyle w:val="AralkYok"/>
        <w:jc w:val="both"/>
        <w:rPr>
          <w:rFonts w:cstheme="minorHAnsi"/>
          <w:lang w:eastAsia="tr-TR"/>
        </w:rPr>
      </w:pPr>
      <w:r>
        <w:rPr>
          <w:rFonts w:ascii="Calibri" w:hAnsi="Calibri" w:cs="Calibri"/>
          <w:color w:val="FF0000"/>
        </w:rPr>
        <w:t>Palandöken Yatırım ... A.Ş.</w:t>
      </w:r>
      <w:r w:rsidR="00EC692B">
        <w:rPr>
          <w:rFonts w:ascii="Calibri" w:hAnsi="Calibri" w:cs="Calibri"/>
          <w:color w:val="FF0000"/>
        </w:rPr>
        <w:t xml:space="preserve"> </w:t>
      </w:r>
      <w:r w:rsidR="00202FA6" w:rsidRPr="000A2927">
        <w:rPr>
          <w:rFonts w:cstheme="minorHAnsi"/>
          <w:lang w:eastAsia="tr-TR"/>
        </w:rPr>
        <w:t>çalışanlarımıza ait, kanunun kişisel veri olarak belirlediği</w:t>
      </w:r>
      <w:r w:rsidR="001A51F1">
        <w:rPr>
          <w:rFonts w:cstheme="minorHAnsi"/>
          <w:lang w:eastAsia="tr-TR"/>
        </w:rPr>
        <w:t>, aşağıdaki tabloda yer verilen bilgileri hukuka uygun olarak işlemekte ve saklamaktadır:</w:t>
      </w:r>
    </w:p>
    <w:p w14:paraId="5803600D" w14:textId="77777777" w:rsidR="00202FA6" w:rsidRPr="000A2927" w:rsidRDefault="00202FA6" w:rsidP="000A2927">
      <w:pPr>
        <w:pStyle w:val="AralkYok"/>
        <w:jc w:val="both"/>
        <w:rPr>
          <w:rFonts w:cstheme="minorHAnsi"/>
          <w:lang w:eastAsia="tr-TR"/>
        </w:rPr>
      </w:pPr>
    </w:p>
    <w:tbl>
      <w:tblPr>
        <w:tblStyle w:val="TabloKlavuzu"/>
        <w:tblW w:w="0" w:type="auto"/>
        <w:tblLook w:val="04A0" w:firstRow="1" w:lastRow="0" w:firstColumn="1" w:lastColumn="0" w:noHBand="0" w:noVBand="1"/>
      </w:tblPr>
      <w:tblGrid>
        <w:gridCol w:w="3114"/>
        <w:gridCol w:w="6091"/>
      </w:tblGrid>
      <w:tr w:rsidR="008F7988" w14:paraId="14C9D728" w14:textId="77777777" w:rsidTr="008F7988">
        <w:tc>
          <w:tcPr>
            <w:tcW w:w="3114" w:type="dxa"/>
          </w:tcPr>
          <w:p w14:paraId="623BCB59" w14:textId="17BDC7C7" w:rsidR="008F7988" w:rsidRPr="008F7988" w:rsidRDefault="008F7988" w:rsidP="008F7988">
            <w:pPr>
              <w:pStyle w:val="AralkYok"/>
              <w:jc w:val="center"/>
              <w:rPr>
                <w:rFonts w:cstheme="minorHAnsi"/>
                <w:b/>
                <w:bCs/>
                <w:lang w:eastAsia="tr-TR"/>
              </w:rPr>
            </w:pPr>
            <w:r w:rsidRPr="008F7988">
              <w:rPr>
                <w:rFonts w:cstheme="minorHAnsi"/>
                <w:b/>
                <w:bCs/>
                <w:lang w:eastAsia="tr-TR"/>
              </w:rPr>
              <w:t>Kişisel Veri Kategorisi</w:t>
            </w:r>
          </w:p>
        </w:tc>
        <w:tc>
          <w:tcPr>
            <w:tcW w:w="6091" w:type="dxa"/>
          </w:tcPr>
          <w:p w14:paraId="2AF504E7" w14:textId="477A0030" w:rsidR="008F7988" w:rsidRPr="008F7988" w:rsidRDefault="008F7988" w:rsidP="008F7988">
            <w:pPr>
              <w:pStyle w:val="AralkYok"/>
              <w:jc w:val="center"/>
              <w:rPr>
                <w:rFonts w:cstheme="minorHAnsi"/>
                <w:b/>
                <w:bCs/>
                <w:lang w:eastAsia="tr-TR"/>
              </w:rPr>
            </w:pPr>
            <w:r w:rsidRPr="008F7988">
              <w:rPr>
                <w:rFonts w:cstheme="minorHAnsi"/>
                <w:b/>
                <w:bCs/>
                <w:lang w:eastAsia="tr-TR"/>
              </w:rPr>
              <w:t>Kişisel Veri</w:t>
            </w:r>
          </w:p>
        </w:tc>
      </w:tr>
      <w:tr w:rsidR="008F7988" w14:paraId="5C3A3EA1" w14:textId="77777777" w:rsidTr="008F7988">
        <w:tc>
          <w:tcPr>
            <w:tcW w:w="3114" w:type="dxa"/>
          </w:tcPr>
          <w:p w14:paraId="1E4FC6B7" w14:textId="427CB118" w:rsidR="008F7988" w:rsidRPr="006F3F9D" w:rsidRDefault="008F7988" w:rsidP="000A2927">
            <w:pPr>
              <w:pStyle w:val="AralkYok"/>
              <w:jc w:val="both"/>
              <w:rPr>
                <w:rFonts w:cstheme="minorHAnsi"/>
                <w:b/>
                <w:bCs/>
                <w:sz w:val="20"/>
                <w:szCs w:val="20"/>
                <w:lang w:eastAsia="tr-TR"/>
              </w:rPr>
            </w:pPr>
            <w:r w:rsidRPr="006F3F9D">
              <w:rPr>
                <w:rFonts w:cstheme="minorHAnsi"/>
                <w:b/>
                <w:bCs/>
                <w:sz w:val="20"/>
                <w:szCs w:val="20"/>
                <w:lang w:eastAsia="tr-TR"/>
              </w:rPr>
              <w:t>Kimlik Bilgileri</w:t>
            </w:r>
          </w:p>
        </w:tc>
        <w:tc>
          <w:tcPr>
            <w:tcW w:w="6091" w:type="dxa"/>
          </w:tcPr>
          <w:p w14:paraId="75872242" w14:textId="433675EF" w:rsidR="008F7988" w:rsidRPr="006F3F9D" w:rsidRDefault="008F7988" w:rsidP="000A2927">
            <w:pPr>
              <w:pStyle w:val="AralkYok"/>
              <w:jc w:val="both"/>
              <w:rPr>
                <w:rFonts w:cstheme="minorHAnsi"/>
                <w:sz w:val="20"/>
                <w:szCs w:val="20"/>
                <w:lang w:eastAsia="tr-TR"/>
              </w:rPr>
            </w:pPr>
            <w:r w:rsidRPr="006F3F9D">
              <w:rPr>
                <w:rFonts w:cstheme="minorHAnsi"/>
                <w:sz w:val="20"/>
                <w:szCs w:val="20"/>
                <w:lang w:eastAsia="tr-TR"/>
              </w:rPr>
              <w:t xml:space="preserve">Kimlik kartı / nüfus cüzdanı / sürücü belgesi / pasaport / nüfus kayıt örneği gibi belgelerin içeriğinde yer alan kişisel veriler </w:t>
            </w:r>
          </w:p>
        </w:tc>
      </w:tr>
      <w:tr w:rsidR="008F7988" w14:paraId="0DDEAD9C" w14:textId="77777777" w:rsidTr="008F7988">
        <w:tc>
          <w:tcPr>
            <w:tcW w:w="3114" w:type="dxa"/>
          </w:tcPr>
          <w:p w14:paraId="41817BAF" w14:textId="29B0B26F" w:rsidR="008F7988" w:rsidRPr="006F3F9D" w:rsidRDefault="008F7988" w:rsidP="000A2927">
            <w:pPr>
              <w:pStyle w:val="AralkYok"/>
              <w:jc w:val="both"/>
              <w:rPr>
                <w:rFonts w:cstheme="minorHAnsi"/>
                <w:b/>
                <w:bCs/>
                <w:sz w:val="20"/>
                <w:szCs w:val="20"/>
                <w:lang w:eastAsia="tr-TR"/>
              </w:rPr>
            </w:pPr>
            <w:r w:rsidRPr="006F3F9D">
              <w:rPr>
                <w:rFonts w:cstheme="minorHAnsi"/>
                <w:b/>
                <w:bCs/>
                <w:sz w:val="20"/>
                <w:szCs w:val="20"/>
                <w:lang w:eastAsia="tr-TR"/>
              </w:rPr>
              <w:t>İletişim Bilgileri</w:t>
            </w:r>
          </w:p>
        </w:tc>
        <w:tc>
          <w:tcPr>
            <w:tcW w:w="6091" w:type="dxa"/>
          </w:tcPr>
          <w:p w14:paraId="1F72B035" w14:textId="3B9649C0" w:rsidR="008F7988" w:rsidRPr="006F3F9D" w:rsidRDefault="008F7988" w:rsidP="000A2927">
            <w:pPr>
              <w:pStyle w:val="AralkYok"/>
              <w:jc w:val="both"/>
              <w:rPr>
                <w:rFonts w:cstheme="minorHAnsi"/>
                <w:sz w:val="20"/>
                <w:szCs w:val="20"/>
                <w:lang w:eastAsia="tr-TR"/>
              </w:rPr>
            </w:pPr>
            <w:r w:rsidRPr="006F3F9D">
              <w:rPr>
                <w:rFonts w:cstheme="minorHAnsi"/>
                <w:sz w:val="20"/>
                <w:szCs w:val="20"/>
                <w:lang w:eastAsia="tr-TR"/>
              </w:rPr>
              <w:t xml:space="preserve">Cep telefonu, e-posta adresi, </w:t>
            </w:r>
            <w:r w:rsidR="00F9381B" w:rsidRPr="006F3F9D">
              <w:rPr>
                <w:rFonts w:cstheme="minorHAnsi"/>
                <w:sz w:val="20"/>
                <w:szCs w:val="20"/>
                <w:lang w:eastAsia="tr-TR"/>
              </w:rPr>
              <w:t>ikametgâh</w:t>
            </w:r>
            <w:r w:rsidRPr="006F3F9D">
              <w:rPr>
                <w:rFonts w:cstheme="minorHAnsi"/>
                <w:sz w:val="20"/>
                <w:szCs w:val="20"/>
                <w:lang w:eastAsia="tr-TR"/>
              </w:rPr>
              <w:t xml:space="preserve"> belgesi</w:t>
            </w:r>
          </w:p>
        </w:tc>
      </w:tr>
      <w:tr w:rsidR="008F7988" w14:paraId="20D13E93" w14:textId="77777777" w:rsidTr="008F7988">
        <w:tc>
          <w:tcPr>
            <w:tcW w:w="3114" w:type="dxa"/>
          </w:tcPr>
          <w:p w14:paraId="32B6F0AC" w14:textId="61F3DBE8" w:rsidR="008F7988" w:rsidRPr="006F3F9D" w:rsidRDefault="008F7988" w:rsidP="000A2927">
            <w:pPr>
              <w:pStyle w:val="AralkYok"/>
              <w:jc w:val="both"/>
              <w:rPr>
                <w:rFonts w:cstheme="minorHAnsi"/>
                <w:b/>
                <w:bCs/>
                <w:sz w:val="20"/>
                <w:szCs w:val="20"/>
                <w:lang w:eastAsia="tr-TR"/>
              </w:rPr>
            </w:pPr>
            <w:proofErr w:type="spellStart"/>
            <w:r w:rsidRPr="006F3F9D">
              <w:rPr>
                <w:rFonts w:cstheme="minorHAnsi"/>
                <w:b/>
                <w:bCs/>
                <w:sz w:val="20"/>
                <w:szCs w:val="20"/>
                <w:lang w:eastAsia="tr-TR"/>
              </w:rPr>
              <w:t>Lokasyon</w:t>
            </w:r>
            <w:proofErr w:type="spellEnd"/>
            <w:r w:rsidRPr="006F3F9D">
              <w:rPr>
                <w:rFonts w:cstheme="minorHAnsi"/>
                <w:b/>
                <w:bCs/>
                <w:sz w:val="20"/>
                <w:szCs w:val="20"/>
                <w:lang w:eastAsia="tr-TR"/>
              </w:rPr>
              <w:t xml:space="preserve"> Bilgileri</w:t>
            </w:r>
          </w:p>
        </w:tc>
        <w:tc>
          <w:tcPr>
            <w:tcW w:w="6091" w:type="dxa"/>
          </w:tcPr>
          <w:p w14:paraId="2F3BB666" w14:textId="01F80B4B" w:rsidR="008F7988" w:rsidRPr="006F3F9D" w:rsidRDefault="00786ECB" w:rsidP="000A2927">
            <w:pPr>
              <w:pStyle w:val="AralkYok"/>
              <w:jc w:val="both"/>
              <w:rPr>
                <w:rFonts w:cstheme="minorHAnsi"/>
                <w:sz w:val="20"/>
                <w:szCs w:val="20"/>
                <w:lang w:eastAsia="tr-TR"/>
              </w:rPr>
            </w:pPr>
            <w:r w:rsidRPr="006F3F9D">
              <w:rPr>
                <w:rFonts w:cstheme="minorHAnsi"/>
                <w:sz w:val="20"/>
                <w:szCs w:val="20"/>
                <w:lang w:eastAsia="tr-TR"/>
              </w:rPr>
              <w:t xml:space="preserve">Konum bilgisi, araç konum bilgisi </w:t>
            </w:r>
          </w:p>
        </w:tc>
      </w:tr>
      <w:tr w:rsidR="008F7988" w14:paraId="4777B1C9" w14:textId="77777777" w:rsidTr="008F7988">
        <w:tc>
          <w:tcPr>
            <w:tcW w:w="3114" w:type="dxa"/>
          </w:tcPr>
          <w:p w14:paraId="165A46E0" w14:textId="4EBA3666" w:rsidR="008F7988" w:rsidRPr="006F3F9D" w:rsidRDefault="00786ECB" w:rsidP="000A2927">
            <w:pPr>
              <w:pStyle w:val="AralkYok"/>
              <w:jc w:val="both"/>
              <w:rPr>
                <w:rFonts w:cstheme="minorHAnsi"/>
                <w:b/>
                <w:bCs/>
                <w:sz w:val="20"/>
                <w:szCs w:val="20"/>
                <w:lang w:eastAsia="tr-TR"/>
              </w:rPr>
            </w:pPr>
            <w:r w:rsidRPr="006F3F9D">
              <w:rPr>
                <w:rFonts w:cstheme="minorHAnsi"/>
                <w:b/>
                <w:bCs/>
                <w:sz w:val="20"/>
                <w:szCs w:val="20"/>
                <w:lang w:eastAsia="tr-TR"/>
              </w:rPr>
              <w:t>Özlük Dosyası Bilgileri</w:t>
            </w:r>
          </w:p>
        </w:tc>
        <w:tc>
          <w:tcPr>
            <w:tcW w:w="6091" w:type="dxa"/>
          </w:tcPr>
          <w:p w14:paraId="205DBF11" w14:textId="60B0C75D" w:rsidR="008F7988" w:rsidRPr="006F3F9D" w:rsidRDefault="00786ECB" w:rsidP="000A2927">
            <w:pPr>
              <w:pStyle w:val="AralkYok"/>
              <w:jc w:val="both"/>
              <w:rPr>
                <w:rFonts w:cstheme="minorHAnsi"/>
                <w:sz w:val="20"/>
                <w:szCs w:val="20"/>
                <w:lang w:eastAsia="tr-TR"/>
              </w:rPr>
            </w:pPr>
            <w:r w:rsidRPr="006F3F9D">
              <w:rPr>
                <w:rFonts w:cstheme="minorHAnsi"/>
                <w:sz w:val="20"/>
                <w:szCs w:val="20"/>
                <w:lang w:eastAsia="tr-TR"/>
              </w:rPr>
              <w:t>Şirket’in iş sözleşmesi ve kanundan doğan yükümlülüklerini yerine getirmek için gereken her türlü bilgi (</w:t>
            </w:r>
            <w:r w:rsidRPr="006F3F9D">
              <w:rPr>
                <w:rFonts w:cstheme="minorHAnsi"/>
                <w:i/>
                <w:iCs/>
                <w:sz w:val="20"/>
                <w:szCs w:val="20"/>
                <w:lang w:eastAsia="tr-TR"/>
              </w:rPr>
              <w:t>Örneğin</w:t>
            </w:r>
            <w:r w:rsidRPr="006F3F9D">
              <w:rPr>
                <w:rFonts w:cstheme="minorHAnsi"/>
                <w:sz w:val="20"/>
                <w:szCs w:val="20"/>
                <w:lang w:eastAsia="tr-TR"/>
              </w:rPr>
              <w:t xml:space="preserve">, </w:t>
            </w:r>
            <w:proofErr w:type="spellStart"/>
            <w:r w:rsidRPr="006F3F9D">
              <w:rPr>
                <w:rFonts w:cstheme="minorHAnsi"/>
                <w:sz w:val="20"/>
                <w:szCs w:val="20"/>
                <w:lang w:eastAsia="tr-TR"/>
              </w:rPr>
              <w:t>AGİ’nin</w:t>
            </w:r>
            <w:proofErr w:type="spellEnd"/>
            <w:r w:rsidRPr="006F3F9D">
              <w:rPr>
                <w:rFonts w:cstheme="minorHAnsi"/>
                <w:sz w:val="20"/>
                <w:szCs w:val="20"/>
                <w:lang w:eastAsia="tr-TR"/>
              </w:rPr>
              <w:t xml:space="preserve"> hesaplanabilmesi için gereken</w:t>
            </w:r>
            <w:r w:rsidR="00E63477" w:rsidRPr="006F3F9D">
              <w:rPr>
                <w:rFonts w:cstheme="minorHAnsi"/>
                <w:sz w:val="20"/>
                <w:szCs w:val="20"/>
                <w:lang w:eastAsia="tr-TR"/>
              </w:rPr>
              <w:t xml:space="preserve"> aile durumuna ilişkin bilgileri gösterir</w:t>
            </w:r>
            <w:r w:rsidRPr="006F3F9D">
              <w:rPr>
                <w:rFonts w:cstheme="minorHAnsi"/>
                <w:sz w:val="20"/>
                <w:szCs w:val="20"/>
                <w:lang w:eastAsia="tr-TR"/>
              </w:rPr>
              <w:t xml:space="preserve"> </w:t>
            </w:r>
            <w:r w:rsidR="00E63477" w:rsidRPr="006F3F9D">
              <w:rPr>
                <w:rFonts w:cstheme="minorHAnsi"/>
                <w:sz w:val="20"/>
                <w:szCs w:val="20"/>
                <w:lang w:eastAsia="tr-TR"/>
              </w:rPr>
              <w:t>nüfus</w:t>
            </w:r>
            <w:r w:rsidRPr="006F3F9D">
              <w:rPr>
                <w:rFonts w:cstheme="minorHAnsi"/>
                <w:sz w:val="20"/>
                <w:szCs w:val="20"/>
                <w:lang w:eastAsia="tr-TR"/>
              </w:rPr>
              <w:t xml:space="preserve"> kayıt tablosu, boşanma, nafaka, velayet vb. dahil mahkeme kararları</w:t>
            </w:r>
            <w:r w:rsidR="00E63477" w:rsidRPr="006F3F9D">
              <w:rPr>
                <w:rFonts w:cstheme="minorHAnsi"/>
                <w:sz w:val="20"/>
                <w:szCs w:val="20"/>
                <w:lang w:eastAsia="tr-TR"/>
              </w:rPr>
              <w:t>; İ</w:t>
            </w:r>
            <w:r w:rsidR="00E63477" w:rsidRPr="006F3F9D">
              <w:rPr>
                <w:rFonts w:cstheme="minorHAnsi"/>
                <w:sz w:val="20"/>
                <w:szCs w:val="20"/>
              </w:rPr>
              <w:t>ş Sağlığı ve Güvenliği Mevzuatı uyarınca sağlanacak güvenlik ekipmanlarına esas olması açısından boy, kilo, ayakkabı numarası, kıyafet beden ölçülerini gösterir beden ölçü bilgileri)</w:t>
            </w:r>
          </w:p>
        </w:tc>
      </w:tr>
      <w:tr w:rsidR="008F7988" w14:paraId="307229D2" w14:textId="77777777" w:rsidTr="008F7988">
        <w:tc>
          <w:tcPr>
            <w:tcW w:w="3114" w:type="dxa"/>
          </w:tcPr>
          <w:p w14:paraId="55EC5837" w14:textId="1188992A" w:rsidR="008F7988" w:rsidRPr="00CD4A29" w:rsidRDefault="006F3F9D" w:rsidP="000A2927">
            <w:pPr>
              <w:pStyle w:val="AralkYok"/>
              <w:jc w:val="both"/>
              <w:rPr>
                <w:rFonts w:cstheme="minorHAnsi"/>
                <w:b/>
                <w:bCs/>
                <w:sz w:val="20"/>
                <w:szCs w:val="20"/>
                <w:lang w:eastAsia="tr-TR"/>
              </w:rPr>
            </w:pPr>
            <w:r w:rsidRPr="00CD4A29">
              <w:rPr>
                <w:rFonts w:cstheme="minorHAnsi"/>
                <w:b/>
                <w:bCs/>
                <w:sz w:val="20"/>
                <w:szCs w:val="20"/>
                <w:lang w:eastAsia="tr-TR"/>
              </w:rPr>
              <w:t>Hukuki İşlem Bilgileri</w:t>
            </w:r>
          </w:p>
        </w:tc>
        <w:tc>
          <w:tcPr>
            <w:tcW w:w="6091" w:type="dxa"/>
          </w:tcPr>
          <w:p w14:paraId="67011AE8" w14:textId="3EA6BD3B" w:rsidR="008F7988" w:rsidRPr="00CD4A29" w:rsidRDefault="006F3F9D" w:rsidP="000A2927">
            <w:pPr>
              <w:pStyle w:val="AralkYok"/>
              <w:jc w:val="both"/>
              <w:rPr>
                <w:rFonts w:cstheme="minorHAnsi"/>
                <w:sz w:val="20"/>
                <w:szCs w:val="20"/>
                <w:lang w:eastAsia="tr-TR"/>
              </w:rPr>
            </w:pPr>
            <w:r w:rsidRPr="00CD4A29">
              <w:rPr>
                <w:rFonts w:cstheme="minorHAnsi"/>
                <w:sz w:val="20"/>
                <w:szCs w:val="20"/>
                <w:lang w:eastAsia="tr-TR"/>
              </w:rPr>
              <w:t>Adli makamlar ile yapılan yazışmalar, mahkeme ilamları</w:t>
            </w:r>
          </w:p>
        </w:tc>
      </w:tr>
      <w:tr w:rsidR="008F7988" w14:paraId="0DCC39C2" w14:textId="77777777" w:rsidTr="008F7988">
        <w:tc>
          <w:tcPr>
            <w:tcW w:w="3114" w:type="dxa"/>
          </w:tcPr>
          <w:p w14:paraId="26BB3A94" w14:textId="6BC87D45" w:rsidR="008F7988" w:rsidRPr="00CD4A29" w:rsidRDefault="006F3F9D" w:rsidP="000A2927">
            <w:pPr>
              <w:pStyle w:val="AralkYok"/>
              <w:jc w:val="both"/>
              <w:rPr>
                <w:rFonts w:cstheme="minorHAnsi"/>
                <w:b/>
                <w:bCs/>
                <w:sz w:val="20"/>
                <w:szCs w:val="20"/>
                <w:lang w:eastAsia="tr-TR"/>
              </w:rPr>
            </w:pPr>
            <w:r w:rsidRPr="00CD4A29">
              <w:rPr>
                <w:rFonts w:cstheme="minorHAnsi"/>
                <w:b/>
                <w:bCs/>
                <w:sz w:val="20"/>
                <w:szCs w:val="20"/>
                <w:lang w:eastAsia="tr-TR"/>
              </w:rPr>
              <w:t>Finans Bilgileri</w:t>
            </w:r>
          </w:p>
        </w:tc>
        <w:tc>
          <w:tcPr>
            <w:tcW w:w="6091" w:type="dxa"/>
          </w:tcPr>
          <w:p w14:paraId="77C2F8B5" w14:textId="0ABA87DD" w:rsidR="008F7988" w:rsidRPr="00CD4A29" w:rsidRDefault="006F3F9D" w:rsidP="000A2927">
            <w:pPr>
              <w:pStyle w:val="AralkYok"/>
              <w:jc w:val="both"/>
              <w:rPr>
                <w:rFonts w:cstheme="minorHAnsi"/>
                <w:sz w:val="20"/>
                <w:szCs w:val="20"/>
                <w:lang w:eastAsia="tr-TR"/>
              </w:rPr>
            </w:pPr>
            <w:r w:rsidRPr="00CD4A29">
              <w:rPr>
                <w:rFonts w:cstheme="minorHAnsi"/>
                <w:sz w:val="20"/>
                <w:szCs w:val="20"/>
                <w:lang w:eastAsia="tr-TR"/>
              </w:rPr>
              <w:t>Banka hesap numarası / IBAN bilgisi</w:t>
            </w:r>
          </w:p>
        </w:tc>
      </w:tr>
      <w:tr w:rsidR="008F7988" w14:paraId="7F3EAA4A" w14:textId="77777777" w:rsidTr="008F7988">
        <w:tc>
          <w:tcPr>
            <w:tcW w:w="3114" w:type="dxa"/>
          </w:tcPr>
          <w:p w14:paraId="6ED080A5" w14:textId="7FD6F391" w:rsidR="008F7988" w:rsidRPr="00CD4A29" w:rsidRDefault="00047D52" w:rsidP="000A2927">
            <w:pPr>
              <w:pStyle w:val="AralkYok"/>
              <w:jc w:val="both"/>
              <w:rPr>
                <w:rFonts w:cstheme="minorHAnsi"/>
                <w:b/>
                <w:bCs/>
                <w:sz w:val="20"/>
                <w:szCs w:val="20"/>
                <w:lang w:eastAsia="tr-TR"/>
              </w:rPr>
            </w:pPr>
            <w:r w:rsidRPr="00CD4A29">
              <w:rPr>
                <w:rFonts w:cstheme="minorHAnsi"/>
                <w:b/>
                <w:bCs/>
                <w:sz w:val="20"/>
                <w:szCs w:val="20"/>
                <w:lang w:eastAsia="tr-TR"/>
              </w:rPr>
              <w:t xml:space="preserve">Mesleki Deneyim Bilgileri </w:t>
            </w:r>
          </w:p>
        </w:tc>
        <w:tc>
          <w:tcPr>
            <w:tcW w:w="6091" w:type="dxa"/>
          </w:tcPr>
          <w:p w14:paraId="4FE42A7C" w14:textId="4D7AC160" w:rsidR="008F7988" w:rsidRPr="00CD4A29" w:rsidRDefault="00047D52" w:rsidP="000A2927">
            <w:pPr>
              <w:pStyle w:val="AralkYok"/>
              <w:jc w:val="both"/>
              <w:rPr>
                <w:rFonts w:cstheme="minorHAnsi"/>
                <w:sz w:val="20"/>
                <w:szCs w:val="20"/>
                <w:lang w:eastAsia="tr-TR"/>
              </w:rPr>
            </w:pPr>
            <w:r w:rsidRPr="00CD4A29">
              <w:rPr>
                <w:rFonts w:cstheme="minorHAnsi"/>
                <w:sz w:val="20"/>
                <w:szCs w:val="20"/>
                <w:lang w:eastAsia="tr-TR"/>
              </w:rPr>
              <w:t>Özgeçmiş, diploma, mesleki yeterlilik belgesi, meslek içi eğitim belgesi, kurs/seminer vb. belgeler</w:t>
            </w:r>
          </w:p>
        </w:tc>
      </w:tr>
      <w:tr w:rsidR="008F7988" w14:paraId="197B35EF" w14:textId="77777777" w:rsidTr="008F7988">
        <w:tc>
          <w:tcPr>
            <w:tcW w:w="3114" w:type="dxa"/>
          </w:tcPr>
          <w:p w14:paraId="2217D185" w14:textId="1232A9F7" w:rsidR="008F7988" w:rsidRPr="00CD4A29" w:rsidRDefault="00047D52" w:rsidP="000A2927">
            <w:pPr>
              <w:pStyle w:val="AralkYok"/>
              <w:jc w:val="both"/>
              <w:rPr>
                <w:rFonts w:cstheme="minorHAnsi"/>
                <w:b/>
                <w:bCs/>
                <w:sz w:val="20"/>
                <w:szCs w:val="20"/>
                <w:lang w:eastAsia="tr-TR"/>
              </w:rPr>
            </w:pPr>
            <w:r w:rsidRPr="00CD4A29">
              <w:rPr>
                <w:rFonts w:cstheme="minorHAnsi"/>
                <w:b/>
                <w:bCs/>
                <w:sz w:val="20"/>
                <w:szCs w:val="20"/>
                <w:lang w:eastAsia="tr-TR"/>
              </w:rPr>
              <w:t xml:space="preserve">Görsel Kayıtlar </w:t>
            </w:r>
          </w:p>
        </w:tc>
        <w:tc>
          <w:tcPr>
            <w:tcW w:w="6091" w:type="dxa"/>
          </w:tcPr>
          <w:p w14:paraId="06CD9FE1" w14:textId="258ACE4D" w:rsidR="008F7988" w:rsidRPr="00CD4A29" w:rsidRDefault="00047D52" w:rsidP="000A2927">
            <w:pPr>
              <w:pStyle w:val="AralkYok"/>
              <w:jc w:val="both"/>
              <w:rPr>
                <w:rFonts w:cstheme="minorHAnsi"/>
                <w:sz w:val="20"/>
                <w:szCs w:val="20"/>
                <w:lang w:eastAsia="tr-TR"/>
              </w:rPr>
            </w:pPr>
            <w:r w:rsidRPr="00CD4A29">
              <w:rPr>
                <w:rFonts w:cstheme="minorHAnsi"/>
                <w:sz w:val="20"/>
                <w:szCs w:val="20"/>
                <w:lang w:eastAsia="tr-TR"/>
              </w:rPr>
              <w:t>Vesikalık fotoğraf, çalışma sahası fotoğrafları, çalışma sahası video kayıtları</w:t>
            </w:r>
          </w:p>
        </w:tc>
      </w:tr>
      <w:tr w:rsidR="008F7988" w14:paraId="10B95F90" w14:textId="77777777" w:rsidTr="008F7988">
        <w:tc>
          <w:tcPr>
            <w:tcW w:w="3114" w:type="dxa"/>
          </w:tcPr>
          <w:p w14:paraId="26D0D855" w14:textId="455FD2A9" w:rsidR="008F7988" w:rsidRPr="00CD4A29" w:rsidRDefault="00047D52" w:rsidP="000A2927">
            <w:pPr>
              <w:pStyle w:val="AralkYok"/>
              <w:jc w:val="both"/>
              <w:rPr>
                <w:rFonts w:cstheme="minorHAnsi"/>
                <w:b/>
                <w:bCs/>
                <w:sz w:val="20"/>
                <w:szCs w:val="20"/>
                <w:lang w:eastAsia="tr-TR"/>
              </w:rPr>
            </w:pPr>
            <w:r w:rsidRPr="00CD4A29">
              <w:rPr>
                <w:rFonts w:cstheme="minorHAnsi"/>
                <w:b/>
                <w:bCs/>
                <w:sz w:val="20"/>
                <w:szCs w:val="20"/>
                <w:lang w:eastAsia="tr-TR"/>
              </w:rPr>
              <w:t xml:space="preserve">İşlem Güvenliği Bilgileri </w:t>
            </w:r>
          </w:p>
        </w:tc>
        <w:tc>
          <w:tcPr>
            <w:tcW w:w="6091" w:type="dxa"/>
          </w:tcPr>
          <w:p w14:paraId="35080BCC" w14:textId="34F1BADA" w:rsidR="008F7988" w:rsidRPr="00CD4A29" w:rsidRDefault="00047D52" w:rsidP="000A2927">
            <w:pPr>
              <w:pStyle w:val="AralkYok"/>
              <w:jc w:val="both"/>
              <w:rPr>
                <w:rFonts w:cstheme="minorHAnsi"/>
                <w:sz w:val="20"/>
                <w:szCs w:val="20"/>
                <w:lang w:eastAsia="tr-TR"/>
              </w:rPr>
            </w:pPr>
            <w:r w:rsidRPr="00CD4A29">
              <w:rPr>
                <w:rFonts w:cstheme="minorHAnsi"/>
                <w:sz w:val="20"/>
                <w:szCs w:val="20"/>
                <w:lang w:eastAsia="tr-TR"/>
              </w:rPr>
              <w:t xml:space="preserve">IP adres bilgileri, </w:t>
            </w:r>
            <w:proofErr w:type="spellStart"/>
            <w:r w:rsidRPr="00CD4A29">
              <w:rPr>
                <w:rFonts w:cstheme="minorHAnsi"/>
                <w:sz w:val="20"/>
                <w:szCs w:val="20"/>
                <w:lang w:eastAsia="tr-TR"/>
              </w:rPr>
              <w:t>Log</w:t>
            </w:r>
            <w:proofErr w:type="spellEnd"/>
            <w:r w:rsidRPr="00CD4A29">
              <w:rPr>
                <w:rFonts w:cstheme="minorHAnsi"/>
                <w:sz w:val="20"/>
                <w:szCs w:val="20"/>
                <w:lang w:eastAsia="tr-TR"/>
              </w:rPr>
              <w:t xml:space="preserve"> kayıtları, port kayıtları </w:t>
            </w:r>
          </w:p>
        </w:tc>
      </w:tr>
      <w:tr w:rsidR="008F7988" w14:paraId="1A538B87" w14:textId="77777777" w:rsidTr="008F7988">
        <w:tc>
          <w:tcPr>
            <w:tcW w:w="3114" w:type="dxa"/>
          </w:tcPr>
          <w:p w14:paraId="3293D19C" w14:textId="19772DD4" w:rsidR="008F7988" w:rsidRPr="00CD4A29" w:rsidRDefault="009C286F" w:rsidP="000A2927">
            <w:pPr>
              <w:pStyle w:val="AralkYok"/>
              <w:jc w:val="both"/>
              <w:rPr>
                <w:rFonts w:cstheme="minorHAnsi"/>
                <w:b/>
                <w:bCs/>
                <w:sz w:val="20"/>
                <w:szCs w:val="20"/>
                <w:lang w:eastAsia="tr-TR"/>
              </w:rPr>
            </w:pPr>
            <w:r w:rsidRPr="00CD4A29">
              <w:rPr>
                <w:rFonts w:cstheme="minorHAnsi"/>
                <w:b/>
                <w:bCs/>
                <w:sz w:val="20"/>
                <w:szCs w:val="20"/>
                <w:lang w:eastAsia="tr-TR"/>
              </w:rPr>
              <w:t xml:space="preserve">Ceza Mahkumiyeti ve Güvenlik Tedbirlerine İlişkin Bilgiler </w:t>
            </w:r>
          </w:p>
        </w:tc>
        <w:tc>
          <w:tcPr>
            <w:tcW w:w="6091" w:type="dxa"/>
          </w:tcPr>
          <w:p w14:paraId="6BDD0D49" w14:textId="00AD2432" w:rsidR="008F7988" w:rsidRPr="00CD4A29" w:rsidRDefault="009C286F" w:rsidP="000A2927">
            <w:pPr>
              <w:pStyle w:val="AralkYok"/>
              <w:jc w:val="both"/>
              <w:rPr>
                <w:rFonts w:cstheme="minorHAnsi"/>
                <w:sz w:val="20"/>
                <w:szCs w:val="20"/>
                <w:lang w:eastAsia="tr-TR"/>
              </w:rPr>
            </w:pPr>
            <w:r w:rsidRPr="00CD4A29">
              <w:rPr>
                <w:rFonts w:cstheme="minorHAnsi"/>
                <w:sz w:val="20"/>
                <w:szCs w:val="20"/>
                <w:lang w:eastAsia="tr-TR"/>
              </w:rPr>
              <w:t>Sabıka kaydı, mahkeme ilamı</w:t>
            </w:r>
          </w:p>
        </w:tc>
      </w:tr>
      <w:tr w:rsidR="008F7988" w14:paraId="14C0D280" w14:textId="77777777" w:rsidTr="008F7988">
        <w:tc>
          <w:tcPr>
            <w:tcW w:w="3114" w:type="dxa"/>
          </w:tcPr>
          <w:p w14:paraId="121C8400" w14:textId="58BDFDAD" w:rsidR="008F7988" w:rsidRPr="00CD4A29" w:rsidRDefault="00CD4A29" w:rsidP="000A2927">
            <w:pPr>
              <w:pStyle w:val="AralkYok"/>
              <w:jc w:val="both"/>
              <w:rPr>
                <w:rFonts w:cstheme="minorHAnsi"/>
                <w:b/>
                <w:bCs/>
                <w:sz w:val="20"/>
                <w:szCs w:val="20"/>
                <w:lang w:eastAsia="tr-TR"/>
              </w:rPr>
            </w:pPr>
            <w:r w:rsidRPr="00CD4A29">
              <w:rPr>
                <w:rFonts w:cstheme="minorHAnsi"/>
                <w:b/>
                <w:bCs/>
                <w:sz w:val="20"/>
                <w:szCs w:val="20"/>
                <w:lang w:eastAsia="tr-TR"/>
              </w:rPr>
              <w:t xml:space="preserve">Fiziksel </w:t>
            </w:r>
            <w:r w:rsidR="00F9381B" w:rsidRPr="00CD4A29">
              <w:rPr>
                <w:rFonts w:cstheme="minorHAnsi"/>
                <w:b/>
                <w:bCs/>
                <w:sz w:val="20"/>
                <w:szCs w:val="20"/>
                <w:lang w:eastAsia="tr-TR"/>
              </w:rPr>
              <w:t>Mekân</w:t>
            </w:r>
            <w:r w:rsidRPr="00CD4A29">
              <w:rPr>
                <w:rFonts w:cstheme="minorHAnsi"/>
                <w:b/>
                <w:bCs/>
                <w:sz w:val="20"/>
                <w:szCs w:val="20"/>
                <w:lang w:eastAsia="tr-TR"/>
              </w:rPr>
              <w:t xml:space="preserve"> Güvenliği</w:t>
            </w:r>
          </w:p>
        </w:tc>
        <w:tc>
          <w:tcPr>
            <w:tcW w:w="6091" w:type="dxa"/>
          </w:tcPr>
          <w:p w14:paraId="6B00B230" w14:textId="53ABB23A" w:rsidR="008F7988" w:rsidRPr="00CD4A29" w:rsidRDefault="00CD4A29" w:rsidP="000A2927">
            <w:pPr>
              <w:pStyle w:val="AralkYok"/>
              <w:jc w:val="both"/>
              <w:rPr>
                <w:rFonts w:cstheme="minorHAnsi"/>
                <w:sz w:val="20"/>
                <w:szCs w:val="20"/>
                <w:lang w:eastAsia="tr-TR"/>
              </w:rPr>
            </w:pPr>
            <w:r w:rsidRPr="00CD4A29">
              <w:rPr>
                <w:rFonts w:cstheme="minorHAnsi"/>
                <w:sz w:val="20"/>
                <w:szCs w:val="20"/>
                <w:lang w:eastAsia="tr-TR"/>
              </w:rPr>
              <w:t>Güvenlik kamerası kayıtları</w:t>
            </w:r>
          </w:p>
        </w:tc>
      </w:tr>
      <w:tr w:rsidR="008F7988" w14:paraId="7D9DD6F4" w14:textId="77777777" w:rsidTr="008F7988">
        <w:tc>
          <w:tcPr>
            <w:tcW w:w="3114" w:type="dxa"/>
          </w:tcPr>
          <w:p w14:paraId="4458441A" w14:textId="3CFB74F0" w:rsidR="008F7988" w:rsidRPr="00CD4A29" w:rsidRDefault="00CD4A29" w:rsidP="000A2927">
            <w:pPr>
              <w:pStyle w:val="AralkYok"/>
              <w:jc w:val="both"/>
              <w:rPr>
                <w:rFonts w:cstheme="minorHAnsi"/>
                <w:b/>
                <w:bCs/>
                <w:sz w:val="20"/>
                <w:szCs w:val="20"/>
                <w:lang w:eastAsia="tr-TR"/>
              </w:rPr>
            </w:pPr>
            <w:r w:rsidRPr="00CD4A29">
              <w:rPr>
                <w:rFonts w:cstheme="minorHAnsi"/>
                <w:b/>
                <w:bCs/>
                <w:sz w:val="20"/>
                <w:szCs w:val="20"/>
                <w:lang w:eastAsia="tr-TR"/>
              </w:rPr>
              <w:t>Sağlık Bilgileri</w:t>
            </w:r>
          </w:p>
        </w:tc>
        <w:tc>
          <w:tcPr>
            <w:tcW w:w="6091" w:type="dxa"/>
          </w:tcPr>
          <w:p w14:paraId="09397DDA" w14:textId="1E35F08C" w:rsidR="008F7988" w:rsidRPr="00CD4A29" w:rsidRDefault="00CD4A29" w:rsidP="000A2927">
            <w:pPr>
              <w:pStyle w:val="AralkYok"/>
              <w:jc w:val="both"/>
              <w:rPr>
                <w:rFonts w:cstheme="minorHAnsi"/>
                <w:sz w:val="20"/>
                <w:szCs w:val="20"/>
                <w:lang w:eastAsia="tr-TR"/>
              </w:rPr>
            </w:pPr>
            <w:r w:rsidRPr="00CD4A29">
              <w:rPr>
                <w:rFonts w:cstheme="minorHAnsi"/>
                <w:sz w:val="20"/>
                <w:szCs w:val="20"/>
                <w:lang w:eastAsia="tr-TR"/>
              </w:rPr>
              <w:t xml:space="preserve">İşe giriş sağlık raporu, </w:t>
            </w:r>
            <w:r w:rsidR="00F9381B" w:rsidRPr="00CD4A29">
              <w:rPr>
                <w:rFonts w:cstheme="minorHAnsi"/>
                <w:sz w:val="20"/>
                <w:szCs w:val="20"/>
                <w:lang w:eastAsia="tr-TR"/>
              </w:rPr>
              <w:t>periyodik</w:t>
            </w:r>
            <w:r w:rsidRPr="00CD4A29">
              <w:rPr>
                <w:rFonts w:cstheme="minorHAnsi"/>
                <w:sz w:val="20"/>
                <w:szCs w:val="20"/>
                <w:lang w:eastAsia="tr-TR"/>
              </w:rPr>
              <w:t xml:space="preserve"> sağlık raporu, </w:t>
            </w:r>
            <w:proofErr w:type="spellStart"/>
            <w:r w:rsidRPr="00CD4A29">
              <w:rPr>
                <w:rFonts w:cstheme="minorHAnsi"/>
                <w:sz w:val="20"/>
                <w:szCs w:val="20"/>
                <w:lang w:eastAsia="tr-TR"/>
              </w:rPr>
              <w:t>psikoteknik</w:t>
            </w:r>
            <w:proofErr w:type="spellEnd"/>
            <w:r w:rsidRPr="00CD4A29">
              <w:rPr>
                <w:rFonts w:cstheme="minorHAnsi"/>
                <w:sz w:val="20"/>
                <w:szCs w:val="20"/>
                <w:lang w:eastAsia="tr-TR"/>
              </w:rPr>
              <w:t xml:space="preserve"> raporu vb.</w:t>
            </w:r>
          </w:p>
        </w:tc>
      </w:tr>
      <w:tr w:rsidR="00CD4A29" w14:paraId="34102346" w14:textId="77777777" w:rsidTr="008F7988">
        <w:tc>
          <w:tcPr>
            <w:tcW w:w="3114" w:type="dxa"/>
          </w:tcPr>
          <w:p w14:paraId="2CD71F8F" w14:textId="3983890D" w:rsidR="00CD4A29" w:rsidRPr="00CD4A29" w:rsidRDefault="00CD4A29" w:rsidP="000A2927">
            <w:pPr>
              <w:pStyle w:val="AralkYok"/>
              <w:jc w:val="both"/>
              <w:rPr>
                <w:rFonts w:cstheme="minorHAnsi"/>
                <w:b/>
                <w:bCs/>
                <w:sz w:val="20"/>
                <w:szCs w:val="20"/>
                <w:lang w:eastAsia="tr-TR"/>
              </w:rPr>
            </w:pPr>
            <w:r>
              <w:rPr>
                <w:rFonts w:cstheme="minorHAnsi"/>
                <w:b/>
                <w:bCs/>
                <w:sz w:val="20"/>
                <w:szCs w:val="20"/>
                <w:lang w:eastAsia="tr-TR"/>
              </w:rPr>
              <w:t xml:space="preserve">Diğer </w:t>
            </w:r>
          </w:p>
        </w:tc>
        <w:tc>
          <w:tcPr>
            <w:tcW w:w="6091" w:type="dxa"/>
          </w:tcPr>
          <w:p w14:paraId="53E284DE" w14:textId="20CE1D7D" w:rsidR="00CD4A29" w:rsidRPr="00CD4A29" w:rsidRDefault="00CD4A29" w:rsidP="000A2927">
            <w:pPr>
              <w:pStyle w:val="AralkYok"/>
              <w:jc w:val="both"/>
              <w:rPr>
                <w:rFonts w:cstheme="minorHAnsi"/>
                <w:sz w:val="20"/>
                <w:szCs w:val="20"/>
                <w:lang w:eastAsia="tr-TR"/>
              </w:rPr>
            </w:pPr>
            <w:r>
              <w:rPr>
                <w:rFonts w:cstheme="minorHAnsi"/>
                <w:lang w:eastAsia="tr-TR"/>
              </w:rPr>
              <w:t>Ş</w:t>
            </w:r>
            <w:r w:rsidRPr="000A2927">
              <w:rPr>
                <w:rFonts w:cstheme="minorHAnsi"/>
                <w:lang w:eastAsia="tr-TR"/>
              </w:rPr>
              <w:t>antiye sahası giriş-çıkış güvenlik kontrolü için araç plakası ve ruhsat bilgileri</w:t>
            </w:r>
          </w:p>
        </w:tc>
      </w:tr>
    </w:tbl>
    <w:p w14:paraId="4F54DC6C" w14:textId="77777777" w:rsidR="00C81774" w:rsidRPr="000A2927" w:rsidRDefault="00C81774" w:rsidP="000A2927">
      <w:pPr>
        <w:pStyle w:val="AralkYok"/>
        <w:jc w:val="both"/>
        <w:rPr>
          <w:rFonts w:cstheme="minorHAnsi"/>
          <w:lang w:eastAsia="tr-TR"/>
        </w:rPr>
      </w:pPr>
    </w:p>
    <w:p w14:paraId="163CE039" w14:textId="4D016AB5" w:rsidR="0052237D" w:rsidRPr="000A2927" w:rsidRDefault="0070752D" w:rsidP="000A2927">
      <w:pPr>
        <w:pStyle w:val="AralkYok"/>
        <w:jc w:val="both"/>
        <w:rPr>
          <w:rFonts w:cstheme="minorHAnsi"/>
          <w:lang w:eastAsia="tr-TR"/>
        </w:rPr>
      </w:pPr>
      <w:r w:rsidRPr="000A2927">
        <w:rPr>
          <w:rFonts w:cstheme="minorHAnsi"/>
          <w:lang w:eastAsia="tr-TR"/>
        </w:rPr>
        <w:t xml:space="preserve">Kişisel Verileri Koruma Kanunu kapsamında mahrem bilgi olarak tanımlanan bilgileriniz ise sadece kanunlarda açıkça öngörülmesi, sağlık ve cinsel bilgileriniz ise sadece kamu sağlığının korunması, koruyucu </w:t>
      </w:r>
      <w:r w:rsidRPr="000A2927">
        <w:rPr>
          <w:rFonts w:cstheme="minorHAnsi"/>
          <w:lang w:eastAsia="tr-TR"/>
        </w:rPr>
        <w:lastRenderedPageBreak/>
        <w:t>hekimlik, tıbbî teşhis, tedavi ve bakım hizmetlerinin yürütülmesi, sağlık hizmetleri ile finansmanının planlanması ve yönetimi amacıyla işlenmekte veya aktarılmaktadır.</w:t>
      </w:r>
    </w:p>
    <w:p w14:paraId="1FACC870" w14:textId="77777777" w:rsidR="0052237D" w:rsidRPr="000A2927" w:rsidRDefault="0052237D" w:rsidP="000A2927">
      <w:pPr>
        <w:pStyle w:val="AralkYok"/>
        <w:jc w:val="both"/>
        <w:rPr>
          <w:rFonts w:cstheme="minorHAnsi"/>
          <w:lang w:eastAsia="tr-TR"/>
        </w:rPr>
      </w:pPr>
    </w:p>
    <w:p w14:paraId="4E58505A" w14:textId="3D68558F" w:rsidR="00B10733" w:rsidRPr="000A2927" w:rsidRDefault="0070752D" w:rsidP="000A2927">
      <w:pPr>
        <w:pStyle w:val="AralkYok"/>
        <w:jc w:val="both"/>
        <w:rPr>
          <w:rFonts w:cstheme="minorHAnsi"/>
          <w:lang w:eastAsia="tr-TR"/>
        </w:rPr>
      </w:pPr>
      <w:r w:rsidRPr="000A2927">
        <w:rPr>
          <w:rFonts w:cstheme="minorHAnsi"/>
          <w:lang w:eastAsia="tr-TR"/>
        </w:rPr>
        <w:t xml:space="preserve">Kişisel verileriniz; iş başvurusu sırasında iletmiş olduğunuz öz geçmiş, kimlik fotokopileri, sağlık raporları, adli sicil kayıtları olarak tarafınızca </w:t>
      </w:r>
      <w:r w:rsidR="002A6F27" w:rsidRPr="000A2927">
        <w:rPr>
          <w:rFonts w:cstheme="minorHAnsi"/>
          <w:lang w:eastAsia="tr-TR"/>
        </w:rPr>
        <w:t>şirket ilgili</w:t>
      </w:r>
      <w:r w:rsidRPr="000A2927">
        <w:rPr>
          <w:rFonts w:cstheme="minorHAnsi"/>
          <w:lang w:eastAsia="tr-TR"/>
        </w:rPr>
        <w:t xml:space="preserve"> </w:t>
      </w:r>
      <w:r w:rsidR="002A6F27" w:rsidRPr="000A2927">
        <w:rPr>
          <w:rFonts w:cstheme="minorHAnsi"/>
          <w:lang w:eastAsia="tr-TR"/>
        </w:rPr>
        <w:t xml:space="preserve">birimlerine </w:t>
      </w:r>
      <w:r w:rsidRPr="000A2927">
        <w:rPr>
          <w:rFonts w:cstheme="minorHAnsi"/>
          <w:lang w:eastAsia="tr-TR"/>
        </w:rPr>
        <w:t xml:space="preserve">aktarılmakta ya da çalışmaların yürütülmesi için sizden talep edilmekte veya resmi kurum ve kuruluşlar ile yapılan yazışmalar, iştirak halinde olunan üçüncü firmalar gibi kaynaklar üzerinden toplanmaktadır. Kişisel verileriniz, ilgili kanunlarda daha uzun süre öngörülmediği ya da dava zaman aşımı süreleri hariç </w:t>
      </w:r>
      <w:r w:rsidR="002A6F27" w:rsidRPr="000A2927">
        <w:rPr>
          <w:rFonts w:cstheme="minorHAnsi"/>
          <w:lang w:eastAsia="tr-TR"/>
        </w:rPr>
        <w:t>şirketimiz</w:t>
      </w:r>
      <w:r w:rsidRPr="000A2927">
        <w:rPr>
          <w:rFonts w:cstheme="minorHAnsi"/>
          <w:lang w:eastAsia="tr-TR"/>
        </w:rPr>
        <w:t xml:space="preserve"> ile olan iş akdiniz boyunca saklanacak ve işlenecektir. </w:t>
      </w:r>
    </w:p>
    <w:p w14:paraId="44D750AE" w14:textId="77777777" w:rsidR="00B10733" w:rsidRPr="000A2927" w:rsidRDefault="00B10733" w:rsidP="000A2927">
      <w:pPr>
        <w:pStyle w:val="AralkYok"/>
        <w:jc w:val="both"/>
        <w:rPr>
          <w:rFonts w:cstheme="minorHAnsi"/>
          <w:lang w:eastAsia="tr-TR"/>
        </w:rPr>
      </w:pPr>
    </w:p>
    <w:p w14:paraId="74D6D491" w14:textId="08886FE7" w:rsidR="0070752D" w:rsidRPr="000A2927" w:rsidRDefault="00412E01" w:rsidP="000A2927">
      <w:pPr>
        <w:pStyle w:val="AralkYok"/>
        <w:jc w:val="both"/>
        <w:rPr>
          <w:rFonts w:cstheme="minorHAnsi"/>
          <w:lang w:eastAsia="tr-TR"/>
        </w:rPr>
      </w:pPr>
      <w:r w:rsidRPr="000A2927">
        <w:rPr>
          <w:rFonts w:cstheme="minorHAnsi"/>
          <w:lang w:eastAsia="tr-TR"/>
        </w:rPr>
        <w:t>KVKK</w:t>
      </w:r>
      <w:r w:rsidR="007B640D">
        <w:rPr>
          <w:rFonts w:cstheme="minorHAnsi"/>
          <w:lang w:eastAsia="tr-TR"/>
        </w:rPr>
        <w:t xml:space="preserve"> </w:t>
      </w:r>
      <w:r w:rsidRPr="000A2927">
        <w:rPr>
          <w:rFonts w:cstheme="minorHAnsi"/>
          <w:lang w:eastAsia="tr-TR"/>
        </w:rPr>
        <w:t>m.</w:t>
      </w:r>
      <w:r w:rsidR="007B640D">
        <w:rPr>
          <w:rFonts w:cstheme="minorHAnsi"/>
          <w:lang w:eastAsia="tr-TR"/>
        </w:rPr>
        <w:t xml:space="preserve"> </w:t>
      </w:r>
      <w:r w:rsidRPr="000A2927">
        <w:rPr>
          <w:rFonts w:cstheme="minorHAnsi"/>
          <w:lang w:eastAsia="tr-TR"/>
        </w:rPr>
        <w:t>5/2 dışında kalan k</w:t>
      </w:r>
      <w:r w:rsidR="0091719D" w:rsidRPr="000A2927">
        <w:rPr>
          <w:rFonts w:cstheme="minorHAnsi"/>
          <w:lang w:eastAsia="tr-TR"/>
        </w:rPr>
        <w:t xml:space="preserve">işisel verileriniz </w:t>
      </w:r>
      <w:r w:rsidRPr="000A2927">
        <w:rPr>
          <w:rFonts w:cstheme="minorHAnsi"/>
          <w:lang w:eastAsia="tr-TR"/>
        </w:rPr>
        <w:t>a</w:t>
      </w:r>
      <w:r w:rsidR="0070752D" w:rsidRPr="000A2927">
        <w:rPr>
          <w:rFonts w:cstheme="minorHAnsi"/>
          <w:lang w:eastAsia="tr-TR"/>
        </w:rPr>
        <w:t>çık rızanız bulunmadan</w:t>
      </w:r>
      <w:r w:rsidR="00246E33" w:rsidRPr="000A2927">
        <w:rPr>
          <w:rFonts w:cstheme="minorHAnsi"/>
          <w:lang w:eastAsia="tr-TR"/>
        </w:rPr>
        <w:t xml:space="preserve"> </w:t>
      </w:r>
      <w:r w:rsidR="0070752D" w:rsidRPr="000A2927">
        <w:rPr>
          <w:rFonts w:cstheme="minorHAnsi"/>
          <w:lang w:eastAsia="tr-TR"/>
        </w:rPr>
        <w:t>amaç dışında kullanılmayacak olup, veriler, yasal sürelere tabi olarak yasal merciler ve ilgili kanunlar kapsamında yetkili kamu kurumlarına, ayrıca insan kaynakları politikaları çerçevesinde iş ortaklarımıza, grup şirketlerine aktarılabilecektir. Saklanan, kaydedilen verilerinizin hukuka aykırı olarak işlenmemesi ve erişilmemesi için gerekli güvenlik önlemleri tanımlanmış ve bu verilere erişimi olan personelin kanuna aykırı olarak başkasına açıklamaması ve işleme alanı dışında kullanmaması amacıyla yetki sınırlandırması, gizlilik sözleşmesi imzalanması gibi gerekli idari ve teknik tedbirler alınmıştır. Mevzuat değişikliklerine bağlı olarak, burada paylaşılan ilkelerde değişiklik olabilecektir. Değişiklik söz konusu olduğunda, siz çalışanlarımıza gerekli duyurular ile bildirim yapılacaktır.</w:t>
      </w:r>
    </w:p>
    <w:p w14:paraId="72F767F6" w14:textId="77777777" w:rsidR="00B10733" w:rsidRPr="000A2927" w:rsidRDefault="00B10733" w:rsidP="000A2927">
      <w:pPr>
        <w:pStyle w:val="AralkYok"/>
        <w:jc w:val="both"/>
        <w:rPr>
          <w:rFonts w:cstheme="minorHAnsi"/>
          <w:lang w:eastAsia="tr-TR"/>
        </w:rPr>
      </w:pPr>
    </w:p>
    <w:p w14:paraId="2E7577FC" w14:textId="73D5A47A" w:rsidR="000F17BC" w:rsidRPr="000A2927" w:rsidRDefault="0070752D" w:rsidP="000A2927">
      <w:pPr>
        <w:pStyle w:val="AralkYok"/>
        <w:jc w:val="both"/>
        <w:rPr>
          <w:rFonts w:cstheme="minorHAnsi"/>
          <w:lang w:eastAsia="tr-TR"/>
        </w:rPr>
      </w:pPr>
      <w:r w:rsidRPr="000A2927">
        <w:rPr>
          <w:rFonts w:cstheme="minorHAnsi"/>
          <w:lang w:eastAsia="tr-TR"/>
        </w:rPr>
        <w:t xml:space="preserve">6698 sayılı Kişisel Verilerin Korunması Kanunu’nun 11. </w:t>
      </w:r>
      <w:r w:rsidR="000F17BC" w:rsidRPr="000A2927">
        <w:rPr>
          <w:rFonts w:cstheme="minorHAnsi"/>
          <w:lang w:eastAsia="tr-TR"/>
        </w:rPr>
        <w:t>m</w:t>
      </w:r>
      <w:r w:rsidRPr="000A2927">
        <w:rPr>
          <w:rFonts w:cstheme="minorHAnsi"/>
          <w:lang w:eastAsia="tr-TR"/>
        </w:rPr>
        <w:t>addesi</w:t>
      </w:r>
      <w:r w:rsidR="000F17BC" w:rsidRPr="000A2927">
        <w:rPr>
          <w:rFonts w:cstheme="minorHAnsi"/>
          <w:lang w:eastAsia="tr-TR"/>
        </w:rPr>
        <w:t xml:space="preserve">nde </w:t>
      </w:r>
      <w:r w:rsidRPr="000A2927">
        <w:rPr>
          <w:rFonts w:cstheme="minorHAnsi"/>
          <w:lang w:eastAsia="tr-TR"/>
        </w:rPr>
        <w:t>kişisel verileriniz üzerinde sahip olduğunuz haklarınız</w:t>
      </w:r>
      <w:r w:rsidR="000F17BC" w:rsidRPr="000A2927">
        <w:rPr>
          <w:rFonts w:cstheme="minorHAnsi"/>
          <w:lang w:eastAsia="tr-TR"/>
        </w:rPr>
        <w:t xml:space="preserve">; </w:t>
      </w:r>
    </w:p>
    <w:p w14:paraId="615225A7" w14:textId="77777777" w:rsidR="000F17BC" w:rsidRPr="000A2927" w:rsidRDefault="000F17BC" w:rsidP="000A2927">
      <w:pPr>
        <w:pStyle w:val="AralkYok"/>
        <w:ind w:left="567" w:hanging="283"/>
        <w:jc w:val="both"/>
        <w:rPr>
          <w:rFonts w:cstheme="minorHAnsi"/>
          <w:lang w:eastAsia="tr-TR"/>
        </w:rPr>
      </w:pPr>
    </w:p>
    <w:p w14:paraId="23F7074E" w14:textId="77777777"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 xml:space="preserve">Kişisel veri işlenip işlenmediğini öğrenme, </w:t>
      </w:r>
    </w:p>
    <w:p w14:paraId="41F30143" w14:textId="77777777"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 xml:space="preserve">Kişisel verileri işlenmişse buna ilişkin bilgi talep etme, </w:t>
      </w:r>
    </w:p>
    <w:p w14:paraId="4E92E74E" w14:textId="77777777"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Kişisel verilerin işlenme amacını ve bunların amacına uygun kullanılıp kullanılmadığını öğrenme,</w:t>
      </w:r>
    </w:p>
    <w:p w14:paraId="30E024D4" w14:textId="77777777"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 xml:space="preserve">Yurt içinde veya yurt dışında kişisel verilerin aktarıldığı üçüncü kişileri bilme, </w:t>
      </w:r>
    </w:p>
    <w:p w14:paraId="0ACE9F66" w14:textId="77777777"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 xml:space="preserve">Kişisel verilerin eksik veya yanlış işlenmiş olması hâlinde bunların düzeltilmesini isteme, </w:t>
      </w:r>
    </w:p>
    <w:p w14:paraId="00F3CBD6" w14:textId="1C949831"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7</w:t>
      </w:r>
      <w:r w:rsidR="001011E2" w:rsidRPr="000A2927">
        <w:rPr>
          <w:rFonts w:cstheme="minorHAnsi"/>
        </w:rPr>
        <w:t xml:space="preserve">. </w:t>
      </w:r>
      <w:r w:rsidRPr="000A2927">
        <w:rPr>
          <w:rFonts w:cstheme="minorHAnsi"/>
        </w:rPr>
        <w:t xml:space="preserve">maddede öngörülen şartlar çerçevesinde kişisel verilerin silinmesini veya yok edilmesini isteme, </w:t>
      </w:r>
    </w:p>
    <w:p w14:paraId="50C36B4F" w14:textId="2BAF01CC"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 xml:space="preserve">(d) ve (e) bentleri uyarınca yapılan işlemlerin, kişisel verilerin aktarıldığı üçüncü kişilere bildirilmesini isteme, </w:t>
      </w:r>
      <w:r w:rsidR="00593335">
        <w:rPr>
          <w:rFonts w:cstheme="minorHAnsi"/>
        </w:rPr>
        <w:t>(</w:t>
      </w:r>
      <w:r w:rsidRPr="000A2927">
        <w:rPr>
          <w:rFonts w:cstheme="minorHAnsi"/>
        </w:rPr>
        <w:t xml:space="preserve">g) İşlenen verilerin münhasıran otomatik sistemler vasıtasıyla analiz edilmesi suretiyle kişinin kendisi aleyhine bir sonucun ortaya çıkmasına itiraz etme, </w:t>
      </w:r>
    </w:p>
    <w:p w14:paraId="4E83F39F" w14:textId="6F872FCC" w:rsidR="000F17BC" w:rsidRPr="000A2927" w:rsidRDefault="000F17BC" w:rsidP="000A2927">
      <w:pPr>
        <w:pStyle w:val="AralkYok"/>
        <w:numPr>
          <w:ilvl w:val="0"/>
          <w:numId w:val="5"/>
        </w:numPr>
        <w:ind w:left="567" w:hanging="283"/>
        <w:jc w:val="both"/>
        <w:rPr>
          <w:rFonts w:cstheme="minorHAnsi"/>
          <w:lang w:eastAsia="tr-TR"/>
        </w:rPr>
      </w:pPr>
      <w:r w:rsidRPr="000A2927">
        <w:rPr>
          <w:rFonts w:cstheme="minorHAnsi"/>
        </w:rPr>
        <w:t xml:space="preserve">Kişisel verilerin kanuna aykırı olarak işlenmesi sebebiyle zarara uğraması hâlinde zararın giderilmesini talep etme, </w:t>
      </w:r>
    </w:p>
    <w:p w14:paraId="49056882" w14:textId="30418684" w:rsidR="000F17BC" w:rsidRPr="000A2927" w:rsidRDefault="000F17BC" w:rsidP="000A2927">
      <w:pPr>
        <w:pStyle w:val="AralkYok"/>
        <w:jc w:val="both"/>
        <w:rPr>
          <w:rFonts w:cstheme="minorHAnsi"/>
          <w:lang w:eastAsia="tr-TR"/>
        </w:rPr>
      </w:pPr>
    </w:p>
    <w:p w14:paraId="5CD254E3" w14:textId="0306E658" w:rsidR="000F17BC" w:rsidRPr="000A2927" w:rsidRDefault="000F17BC" w:rsidP="000A2927">
      <w:pPr>
        <w:pStyle w:val="AralkYok"/>
        <w:jc w:val="both"/>
        <w:rPr>
          <w:rFonts w:cstheme="minorHAnsi"/>
          <w:lang w:eastAsia="tr-TR"/>
        </w:rPr>
      </w:pPr>
      <w:r w:rsidRPr="000A2927">
        <w:rPr>
          <w:rFonts w:cstheme="minorHAnsi"/>
          <w:lang w:eastAsia="tr-TR"/>
        </w:rPr>
        <w:t xml:space="preserve">şeklinde belirlenmiştir. </w:t>
      </w:r>
    </w:p>
    <w:p w14:paraId="79F29F15" w14:textId="77777777" w:rsidR="000F17BC" w:rsidRPr="000A2927" w:rsidRDefault="000F17BC" w:rsidP="000A2927">
      <w:pPr>
        <w:pStyle w:val="AralkYok"/>
        <w:jc w:val="both"/>
        <w:rPr>
          <w:rFonts w:cstheme="minorHAnsi"/>
          <w:lang w:eastAsia="tr-TR"/>
        </w:rPr>
      </w:pPr>
    </w:p>
    <w:p w14:paraId="11E1423B" w14:textId="6C87AFE0" w:rsidR="00B10733" w:rsidRPr="000A2927" w:rsidRDefault="00EC4C36" w:rsidP="000A2927">
      <w:pPr>
        <w:pStyle w:val="AralkYok"/>
        <w:jc w:val="both"/>
        <w:rPr>
          <w:rFonts w:cstheme="minorHAnsi"/>
          <w:lang w:eastAsia="tr-TR"/>
        </w:rPr>
      </w:pPr>
      <w:r>
        <w:rPr>
          <w:rFonts w:ascii="Calibri" w:hAnsi="Calibri" w:cs="Calibri"/>
          <w:color w:val="FF0000"/>
        </w:rPr>
        <w:t>Palandöken Yatırım ... A.Ş.</w:t>
      </w:r>
      <w:r w:rsidR="00B95F9A" w:rsidRPr="000A2927">
        <w:rPr>
          <w:rFonts w:cstheme="minorHAnsi"/>
          <w:lang w:eastAsia="tr-TR"/>
        </w:rPr>
        <w:t>,</w:t>
      </w:r>
      <w:r w:rsidR="00B95F9A" w:rsidRPr="000A2927">
        <w:rPr>
          <w:rFonts w:cstheme="minorHAnsi"/>
          <w:color w:val="FF0000"/>
          <w:lang w:eastAsia="tr-TR"/>
        </w:rPr>
        <w:t xml:space="preserve"> </w:t>
      </w:r>
      <w:proofErr w:type="spellStart"/>
      <w:r w:rsidR="0070752D" w:rsidRPr="000A2927">
        <w:rPr>
          <w:rFonts w:cstheme="minorHAnsi"/>
          <w:lang w:eastAsia="tr-TR"/>
        </w:rPr>
        <w:t>KVK</w:t>
      </w:r>
      <w:r w:rsidR="002337B2">
        <w:rPr>
          <w:rFonts w:cstheme="minorHAnsi"/>
          <w:lang w:eastAsia="tr-TR"/>
        </w:rPr>
        <w:t>K’nun</w:t>
      </w:r>
      <w:proofErr w:type="spellEnd"/>
      <w:r w:rsidR="0070752D" w:rsidRPr="000A2927">
        <w:rPr>
          <w:rFonts w:cstheme="minorHAnsi"/>
          <w:lang w:eastAsia="tr-TR"/>
        </w:rPr>
        <w:t xml:space="preserve"> 10. maddesine uygun olarak kişisel veri sahibi</w:t>
      </w:r>
      <w:r w:rsidR="004E7E5C" w:rsidRPr="000A2927">
        <w:rPr>
          <w:rFonts w:cstheme="minorHAnsi"/>
          <w:lang w:eastAsia="tr-TR"/>
        </w:rPr>
        <w:t xml:space="preserve"> çalışanlarına </w:t>
      </w:r>
      <w:r w:rsidR="0070752D" w:rsidRPr="000A2927">
        <w:rPr>
          <w:rFonts w:cstheme="minorHAnsi"/>
          <w:lang w:eastAsia="tr-TR"/>
        </w:rPr>
        <w:t xml:space="preserve">haklarını bildirmekte, bu hakların nasıl kullanılacağı konusunda </w:t>
      </w:r>
      <w:r w:rsidR="004E7E5C" w:rsidRPr="000A2927">
        <w:rPr>
          <w:rFonts w:cstheme="minorHAnsi"/>
          <w:lang w:eastAsia="tr-TR"/>
        </w:rPr>
        <w:t xml:space="preserve">çalışanlarına </w:t>
      </w:r>
      <w:r w:rsidR="0070752D" w:rsidRPr="000A2927">
        <w:rPr>
          <w:rFonts w:cstheme="minorHAnsi"/>
          <w:lang w:eastAsia="tr-TR"/>
        </w:rPr>
        <w:t xml:space="preserve">yol göstermektedir. </w:t>
      </w:r>
    </w:p>
    <w:p w14:paraId="41B86CAB" w14:textId="5B2DC445" w:rsidR="00F97554" w:rsidRPr="000A2927" w:rsidRDefault="00F97554" w:rsidP="000A2927">
      <w:pPr>
        <w:pStyle w:val="AralkYok"/>
        <w:jc w:val="both"/>
        <w:rPr>
          <w:rFonts w:cstheme="minorHAnsi"/>
          <w:lang w:eastAsia="tr-TR"/>
        </w:rPr>
      </w:pPr>
    </w:p>
    <w:p w14:paraId="309C8604" w14:textId="54FC39CB" w:rsidR="00F97554" w:rsidRPr="000A2927" w:rsidRDefault="00EC4C36" w:rsidP="000A2927">
      <w:pPr>
        <w:pStyle w:val="AralkYok"/>
        <w:jc w:val="both"/>
        <w:rPr>
          <w:rFonts w:cstheme="minorHAnsi"/>
          <w:lang w:eastAsia="tr-TR"/>
        </w:rPr>
      </w:pPr>
      <w:r>
        <w:rPr>
          <w:rFonts w:ascii="Calibri" w:hAnsi="Calibri" w:cs="Calibri"/>
          <w:color w:val="FF0000"/>
        </w:rPr>
        <w:t>Palandöken Yatırım ... A.Ş.</w:t>
      </w:r>
      <w:r w:rsidR="00F97554" w:rsidRPr="000A2927">
        <w:rPr>
          <w:rFonts w:cstheme="minorHAnsi"/>
          <w:lang w:eastAsia="tr-TR"/>
        </w:rPr>
        <w:t xml:space="preserve">, kişisel veri sahiplerinin haklarının değerlendirilmesi ve kişisel veri sahiplerine gereken bilgilendirmenin yapılması için KVK Kanunu’nun 13. maddesine uygun olarak gerekli iç işleyişi, idari ve teknik düzenlemeleri oluşturmuştur.  </w:t>
      </w:r>
    </w:p>
    <w:p w14:paraId="17CDDABE" w14:textId="77777777" w:rsidR="00094306" w:rsidRPr="000A2927" w:rsidRDefault="00094306" w:rsidP="000A2927">
      <w:pPr>
        <w:pStyle w:val="AralkYok"/>
        <w:jc w:val="both"/>
        <w:rPr>
          <w:rFonts w:cstheme="minorHAnsi"/>
          <w:b/>
          <w:bCs/>
          <w:bdr w:val="none" w:sz="0" w:space="0" w:color="auto" w:frame="1"/>
          <w:lang w:eastAsia="tr-TR"/>
        </w:rPr>
      </w:pPr>
    </w:p>
    <w:p w14:paraId="03492E26" w14:textId="6833DD77" w:rsidR="00094306" w:rsidRPr="000A2927" w:rsidRDefault="00094306" w:rsidP="000A2927">
      <w:pPr>
        <w:pStyle w:val="AralkYok"/>
        <w:jc w:val="both"/>
        <w:rPr>
          <w:rFonts w:cstheme="minorHAnsi"/>
          <w:lang w:eastAsia="tr-TR"/>
        </w:rPr>
      </w:pPr>
      <w:r w:rsidRPr="000A2927">
        <w:rPr>
          <w:rFonts w:cstheme="minorHAnsi"/>
          <w:b/>
          <w:bCs/>
          <w:bdr w:val="none" w:sz="0" w:space="0" w:color="auto" w:frame="1"/>
          <w:lang w:eastAsia="tr-TR"/>
        </w:rPr>
        <w:t>Çalışanları</w:t>
      </w:r>
      <w:r w:rsidR="001A547D" w:rsidRPr="000A2927">
        <w:rPr>
          <w:rFonts w:cstheme="minorHAnsi"/>
          <w:b/>
          <w:bCs/>
          <w:bdr w:val="none" w:sz="0" w:space="0" w:color="auto" w:frame="1"/>
          <w:lang w:eastAsia="tr-TR"/>
        </w:rPr>
        <w:t>mızın</w:t>
      </w:r>
      <w:r w:rsidRPr="000A2927">
        <w:rPr>
          <w:rFonts w:cstheme="minorHAnsi"/>
          <w:b/>
          <w:bCs/>
          <w:bdr w:val="none" w:sz="0" w:space="0" w:color="auto" w:frame="1"/>
          <w:lang w:eastAsia="tr-TR"/>
        </w:rPr>
        <w:t xml:space="preserve"> İstek ve Talepleri</w:t>
      </w:r>
    </w:p>
    <w:p w14:paraId="2F6A7CA2" w14:textId="77777777" w:rsidR="00B10733" w:rsidRPr="000A2927" w:rsidRDefault="00B10733" w:rsidP="000A2927">
      <w:pPr>
        <w:pStyle w:val="AralkYok"/>
        <w:jc w:val="both"/>
        <w:rPr>
          <w:rFonts w:cstheme="minorHAnsi"/>
          <w:lang w:eastAsia="tr-TR"/>
        </w:rPr>
      </w:pPr>
    </w:p>
    <w:p w14:paraId="06BF1AC7" w14:textId="33D76D82" w:rsidR="001A547D" w:rsidRPr="000A2927" w:rsidRDefault="00D86D7B" w:rsidP="000A2927">
      <w:pPr>
        <w:pStyle w:val="AralkYok"/>
        <w:jc w:val="both"/>
        <w:rPr>
          <w:rFonts w:cstheme="minorHAnsi"/>
          <w:lang w:eastAsia="tr-TR"/>
        </w:rPr>
      </w:pPr>
      <w:r w:rsidRPr="000A2927">
        <w:rPr>
          <w:rFonts w:cstheme="minorHAnsi"/>
          <w:lang w:eastAsia="tr-TR"/>
        </w:rPr>
        <w:t>Ç</w:t>
      </w:r>
      <w:r w:rsidR="004C7AC3" w:rsidRPr="000A2927">
        <w:rPr>
          <w:rFonts w:cstheme="minorHAnsi"/>
          <w:lang w:eastAsia="tr-TR"/>
        </w:rPr>
        <w:t xml:space="preserve">alışanlarımız </w:t>
      </w:r>
      <w:r w:rsidR="0070752D" w:rsidRPr="000A2927">
        <w:rPr>
          <w:rFonts w:cstheme="minorHAnsi"/>
          <w:b/>
          <w:bCs/>
          <w:lang w:eastAsia="tr-TR"/>
        </w:rPr>
        <w:t>“</w:t>
      </w:r>
      <w:hyperlink r:id="rId8" w:history="1">
        <w:r w:rsidR="0070752D" w:rsidRPr="000A2927">
          <w:rPr>
            <w:rFonts w:cstheme="minorHAnsi"/>
            <w:b/>
            <w:bCs/>
            <w:i/>
            <w:iCs/>
            <w:u w:val="single"/>
            <w:bdr w:val="none" w:sz="0" w:space="0" w:color="auto" w:frame="1"/>
            <w:lang w:eastAsia="tr-TR"/>
          </w:rPr>
          <w:t xml:space="preserve">Veri Sahibi Kişisel Bilgi </w:t>
        </w:r>
        <w:r w:rsidR="0035741C" w:rsidRPr="000A2927">
          <w:rPr>
            <w:rFonts w:cstheme="minorHAnsi"/>
            <w:b/>
            <w:bCs/>
            <w:i/>
            <w:iCs/>
            <w:u w:val="single"/>
            <w:bdr w:val="none" w:sz="0" w:space="0" w:color="auto" w:frame="1"/>
            <w:lang w:eastAsia="tr-TR"/>
          </w:rPr>
          <w:t xml:space="preserve">Başvuru </w:t>
        </w:r>
        <w:proofErr w:type="spellStart"/>
        <w:r w:rsidR="0070752D" w:rsidRPr="000A2927">
          <w:rPr>
            <w:rFonts w:cstheme="minorHAnsi"/>
            <w:b/>
            <w:bCs/>
            <w:i/>
            <w:iCs/>
            <w:u w:val="single"/>
            <w:bdr w:val="none" w:sz="0" w:space="0" w:color="auto" w:frame="1"/>
            <w:lang w:eastAsia="tr-TR"/>
          </w:rPr>
          <w:t>Formu</w:t>
        </w:r>
      </w:hyperlink>
      <w:r w:rsidR="0070752D" w:rsidRPr="000A2927">
        <w:rPr>
          <w:rFonts w:cstheme="minorHAnsi"/>
          <w:b/>
          <w:bCs/>
          <w:lang w:eastAsia="tr-TR"/>
        </w:rPr>
        <w:t>”</w:t>
      </w:r>
      <w:r w:rsidR="004C7AC3" w:rsidRPr="000A2927">
        <w:rPr>
          <w:rFonts w:cstheme="minorHAnsi"/>
          <w:lang w:eastAsia="tr-TR"/>
        </w:rPr>
        <w:t>nu</w:t>
      </w:r>
      <w:proofErr w:type="spellEnd"/>
      <w:r w:rsidR="00F97554" w:rsidRPr="000A2927">
        <w:rPr>
          <w:rFonts w:cstheme="minorHAnsi"/>
          <w:lang w:eastAsia="tr-TR"/>
        </w:rPr>
        <w:t xml:space="preserve"> </w:t>
      </w:r>
      <w:r w:rsidR="0070752D" w:rsidRPr="000A2927">
        <w:rPr>
          <w:rFonts w:cstheme="minorHAnsi"/>
          <w:lang w:eastAsia="tr-TR"/>
        </w:rPr>
        <w:t>doldu</w:t>
      </w:r>
      <w:r w:rsidR="000F17BC" w:rsidRPr="000A2927">
        <w:rPr>
          <w:rFonts w:cstheme="minorHAnsi"/>
          <w:lang w:eastAsia="tr-TR"/>
        </w:rPr>
        <w:t>r</w:t>
      </w:r>
      <w:r w:rsidR="007B0F96" w:rsidRPr="000A2927">
        <w:rPr>
          <w:rFonts w:cstheme="minorHAnsi"/>
          <w:lang w:eastAsia="tr-TR"/>
        </w:rPr>
        <w:t xml:space="preserve">up imzalayarak </w:t>
      </w:r>
      <w:r w:rsidR="00F97554" w:rsidRPr="000A2927">
        <w:rPr>
          <w:rFonts w:cstheme="minorHAnsi"/>
          <w:lang w:eastAsia="tr-TR"/>
        </w:rPr>
        <w:t xml:space="preserve">bizzat </w:t>
      </w:r>
      <w:r w:rsidR="005101ED" w:rsidRPr="000A2927">
        <w:rPr>
          <w:rFonts w:cstheme="minorHAnsi"/>
          <w:lang w:eastAsia="tr-TR"/>
        </w:rPr>
        <w:t>ya</w:t>
      </w:r>
      <w:r w:rsidR="001A547D" w:rsidRPr="000A2927">
        <w:rPr>
          <w:rFonts w:cstheme="minorHAnsi"/>
          <w:lang w:eastAsia="tr-TR"/>
        </w:rPr>
        <w:t xml:space="preserve"> </w:t>
      </w:r>
      <w:r w:rsidR="005101ED" w:rsidRPr="000A2927">
        <w:rPr>
          <w:rFonts w:cstheme="minorHAnsi"/>
          <w:lang w:eastAsia="tr-TR"/>
        </w:rPr>
        <w:t xml:space="preserve">da </w:t>
      </w:r>
      <w:r w:rsidR="007B0F96" w:rsidRPr="000A2927">
        <w:rPr>
          <w:rFonts w:cstheme="minorHAnsi"/>
          <w:lang w:eastAsia="tr-TR"/>
        </w:rPr>
        <w:t>dijital</w:t>
      </w:r>
      <w:r w:rsidR="005101ED" w:rsidRPr="000A2927">
        <w:rPr>
          <w:rFonts w:cstheme="minorHAnsi"/>
          <w:lang w:eastAsia="tr-TR"/>
        </w:rPr>
        <w:t xml:space="preserve"> </w:t>
      </w:r>
    </w:p>
    <w:p w14:paraId="535538F5" w14:textId="2009CCED" w:rsidR="00B10733" w:rsidRPr="000A2927" w:rsidRDefault="005101ED" w:rsidP="00255111">
      <w:pPr>
        <w:jc w:val="both"/>
        <w:rPr>
          <w:rFonts w:cstheme="minorHAnsi"/>
          <w:lang w:eastAsia="tr-TR"/>
        </w:rPr>
      </w:pPr>
      <w:r w:rsidRPr="000A2927">
        <w:rPr>
          <w:rFonts w:cstheme="minorHAnsi"/>
          <w:lang w:eastAsia="tr-TR"/>
        </w:rPr>
        <w:t xml:space="preserve">(e-imza) </w:t>
      </w:r>
      <w:r w:rsidR="007B0F96" w:rsidRPr="000A2927">
        <w:rPr>
          <w:rFonts w:cstheme="minorHAnsi"/>
          <w:lang w:eastAsia="tr-TR"/>
        </w:rPr>
        <w:t xml:space="preserve">olarak imzalayıp </w:t>
      </w:r>
      <w:hyperlink r:id="rId9" w:history="1">
        <w:r w:rsidR="00EC4C36" w:rsidRPr="00DD0CE7">
          <w:rPr>
            <w:rStyle w:val="Kpr"/>
            <w:rFonts w:cstheme="minorHAnsi"/>
            <w:shd w:val="clear" w:color="auto" w:fill="F0F0F0"/>
          </w:rPr>
          <w:t>info@palandokenyatirim.com.tr</w:t>
        </w:r>
      </w:hyperlink>
      <w:r w:rsidR="00EC4C36" w:rsidRPr="00C00575">
        <w:rPr>
          <w:rFonts w:cstheme="minorHAnsi"/>
          <w:color w:val="545455"/>
          <w:shd w:val="clear" w:color="auto" w:fill="F0F0F0"/>
        </w:rPr>
        <w:t xml:space="preserve"> </w:t>
      </w:r>
      <w:r w:rsidR="00EC4C36" w:rsidRPr="00C00575">
        <w:rPr>
          <w:rStyle w:val="Kpr"/>
          <w:rFonts w:cstheme="minorHAnsi"/>
          <w:color w:val="auto"/>
          <w:u w:val="none"/>
          <w:lang w:eastAsia="tr-TR"/>
        </w:rPr>
        <w:t>veya</w:t>
      </w:r>
      <w:r w:rsidR="00EC4C36" w:rsidRPr="00C00575">
        <w:rPr>
          <w:rStyle w:val="Kpr"/>
          <w:rFonts w:cstheme="minorHAnsi"/>
          <w:u w:val="none"/>
          <w:lang w:eastAsia="tr-TR"/>
        </w:rPr>
        <w:t xml:space="preserve"> </w:t>
      </w:r>
      <w:hyperlink r:id="rId10" w:history="1">
        <w:r w:rsidR="00EC4C36" w:rsidRPr="00DD0CE7">
          <w:rPr>
            <w:rStyle w:val="Kpr"/>
            <w:rFonts w:cstheme="minorHAnsi"/>
            <w:lang w:eastAsia="tr-TR"/>
          </w:rPr>
          <w:t>palandoken@hs03.kep.tr</w:t>
        </w:r>
      </w:hyperlink>
      <w:r w:rsidR="00380E0C">
        <w:rPr>
          <w:rFonts w:cstheme="minorHAnsi"/>
          <w:lang w:eastAsia="tr-TR"/>
        </w:rPr>
        <w:t xml:space="preserve"> </w:t>
      </w:r>
      <w:r w:rsidR="007B0F96" w:rsidRPr="000A2927">
        <w:rPr>
          <w:rFonts w:cstheme="minorHAnsi"/>
          <w:lang w:eastAsia="tr-TR"/>
        </w:rPr>
        <w:t xml:space="preserve">adresine de gönderebilirler. </w:t>
      </w:r>
      <w:r w:rsidR="001A547D" w:rsidRPr="000A2927">
        <w:rPr>
          <w:rFonts w:cstheme="minorHAnsi"/>
          <w:lang w:eastAsia="tr-TR"/>
        </w:rPr>
        <w:t xml:space="preserve">Ayrıca </w:t>
      </w:r>
      <w:r w:rsidR="0070752D" w:rsidRPr="000A2927">
        <w:rPr>
          <w:rFonts w:cstheme="minorHAnsi"/>
          <w:lang w:eastAsia="tr-TR"/>
        </w:rPr>
        <w:t xml:space="preserve">Kişisel Verileri Koruma Kurulu’nun belirlediği diğer yöntemlerle </w:t>
      </w:r>
      <w:r w:rsidR="001A547D" w:rsidRPr="000A2927">
        <w:rPr>
          <w:rFonts w:cstheme="minorHAnsi"/>
          <w:lang w:eastAsia="tr-TR"/>
        </w:rPr>
        <w:t xml:space="preserve">de </w:t>
      </w:r>
      <w:r w:rsidR="007B0F96" w:rsidRPr="000A2927">
        <w:rPr>
          <w:rFonts w:cstheme="minorHAnsi"/>
          <w:lang w:eastAsia="tr-TR"/>
        </w:rPr>
        <w:t xml:space="preserve">başvuru yapabilirler. </w:t>
      </w:r>
    </w:p>
    <w:p w14:paraId="0CD463F2" w14:textId="77777777" w:rsidR="001A547D" w:rsidRPr="000A2927" w:rsidRDefault="0070752D" w:rsidP="000A2927">
      <w:pPr>
        <w:pStyle w:val="AralkYok"/>
        <w:jc w:val="both"/>
        <w:rPr>
          <w:rFonts w:cstheme="minorHAnsi"/>
          <w:lang w:eastAsia="tr-TR"/>
        </w:rPr>
      </w:pPr>
      <w:r w:rsidRPr="000A2927">
        <w:rPr>
          <w:rFonts w:cstheme="minorHAnsi"/>
          <w:lang w:eastAsia="tr-TR"/>
        </w:rPr>
        <w:lastRenderedPageBreak/>
        <w:t>Kişisel veri sahipleri adına üçüncü kişilerin başvuru talebinde bulunabilmesi için veri sahibi tarafından başvuruda bulunacak kişi adına, noter kanalıyla düzenlenmiş özel vekâletname bulunmalıdır.</w:t>
      </w:r>
    </w:p>
    <w:p w14:paraId="7EA475C5" w14:textId="77777777" w:rsidR="001A547D" w:rsidRPr="000A2927" w:rsidRDefault="001A547D" w:rsidP="000A2927">
      <w:pPr>
        <w:pStyle w:val="AralkYok"/>
        <w:jc w:val="both"/>
        <w:rPr>
          <w:rFonts w:cstheme="minorHAnsi"/>
          <w:lang w:eastAsia="tr-TR"/>
        </w:rPr>
      </w:pPr>
    </w:p>
    <w:p w14:paraId="65CD8B86" w14:textId="737623D6" w:rsidR="001A547D" w:rsidRPr="000A2927" w:rsidRDefault="001A547D" w:rsidP="000A2927">
      <w:pPr>
        <w:pStyle w:val="AralkYok"/>
        <w:jc w:val="both"/>
        <w:rPr>
          <w:rFonts w:cstheme="minorHAnsi"/>
        </w:rPr>
      </w:pPr>
      <w:r w:rsidRPr="000A2927">
        <w:rPr>
          <w:rFonts w:cstheme="minorHAnsi"/>
        </w:rPr>
        <w:t xml:space="preserve">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gerekmektedir. </w:t>
      </w:r>
    </w:p>
    <w:p w14:paraId="44F78599" w14:textId="77777777" w:rsidR="001A547D" w:rsidRPr="000A2927" w:rsidRDefault="001A547D" w:rsidP="000A2927">
      <w:pPr>
        <w:pStyle w:val="AralkYok"/>
        <w:jc w:val="both"/>
        <w:rPr>
          <w:rFonts w:cstheme="minorHAnsi"/>
        </w:rPr>
      </w:pPr>
    </w:p>
    <w:p w14:paraId="0BBB9F98" w14:textId="1D53B470" w:rsidR="00091EFF" w:rsidRPr="000A2927" w:rsidRDefault="001A547D" w:rsidP="000A2927">
      <w:pPr>
        <w:pStyle w:val="AralkYok"/>
        <w:jc w:val="both"/>
        <w:rPr>
          <w:rFonts w:cstheme="minorHAnsi"/>
          <w:lang w:eastAsia="tr-TR"/>
        </w:rPr>
      </w:pPr>
      <w:r w:rsidRPr="000A2927">
        <w:rPr>
          <w:rFonts w:cstheme="minorHAnsi"/>
        </w:rPr>
        <w:t>Talepler niteliğine göre mümkün olan en kısa sürede ve en geç 30 (otuz) gün içerisinde ücretsiz olarak sonuçlandıracaktır. Talebinizin kabul edilmesi halinde gereği yerine getirilecektir. Ancak başvurunuz, yapılan inceleme ve değerlendirme sonucu reddedilirse, ret gerekçesi</w:t>
      </w:r>
      <w:r w:rsidR="001011E2" w:rsidRPr="000A2927">
        <w:rPr>
          <w:rFonts w:cstheme="minorHAnsi"/>
        </w:rPr>
        <w:t>yle</w:t>
      </w:r>
      <w:r w:rsidRPr="000A2927">
        <w:rPr>
          <w:rFonts w:cstheme="minorHAnsi"/>
        </w:rPr>
        <w:t xml:space="preserve"> birlikte tarafınıza yazılı yahut elektronik ortamda bildirilecektir. Veri sorumlusuna başvuru ve kurula </w:t>
      </w:r>
      <w:r w:rsidR="008F7988" w:rsidRPr="000A2927">
        <w:rPr>
          <w:rFonts w:cstheme="minorHAnsi"/>
        </w:rPr>
        <w:t>şikâyet</w:t>
      </w:r>
      <w:r w:rsidRPr="000A2927">
        <w:rPr>
          <w:rFonts w:cstheme="minorHAnsi"/>
        </w:rPr>
        <w:t xml:space="preserve"> haklarınızla ilgili olarak detaylı bilgi KVKK madde 13 ve devamı maddelerinde yer almaktadır. </w:t>
      </w:r>
    </w:p>
    <w:sectPr w:rsidR="00091EFF" w:rsidRPr="000A2927" w:rsidSect="00C15902">
      <w:footerReference w:type="default" r:id="rId11"/>
      <w:headerReference w:type="first" r:id="rId12"/>
      <w:footerReference w:type="first" r:id="rId13"/>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B1806" w14:textId="77777777" w:rsidR="00903892" w:rsidRDefault="00903892" w:rsidP="008A29E4">
      <w:pPr>
        <w:spacing w:after="0" w:line="240" w:lineRule="auto"/>
      </w:pPr>
      <w:r>
        <w:separator/>
      </w:r>
    </w:p>
  </w:endnote>
  <w:endnote w:type="continuationSeparator" w:id="0">
    <w:p w14:paraId="581439FC" w14:textId="77777777" w:rsidR="00903892" w:rsidRDefault="00903892" w:rsidP="008A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8885124"/>
      <w:docPartObj>
        <w:docPartGallery w:val="Page Numbers (Bottom of Page)"/>
        <w:docPartUnique/>
      </w:docPartObj>
    </w:sdtPr>
    <w:sdtEndPr/>
    <w:sdtContent>
      <w:p w14:paraId="637CF05E" w14:textId="621C2C46" w:rsidR="00125409" w:rsidRDefault="00125409">
        <w:pPr>
          <w:pStyle w:val="AltBilgi"/>
          <w:jc w:val="right"/>
        </w:pPr>
        <w:r>
          <w:fldChar w:fldCharType="begin"/>
        </w:r>
        <w:r>
          <w:instrText>PAGE   \* MERGEFORMAT</w:instrText>
        </w:r>
        <w:r>
          <w:fldChar w:fldCharType="separate"/>
        </w:r>
        <w:r>
          <w:t>2</w:t>
        </w:r>
        <w:r>
          <w:fldChar w:fldCharType="end"/>
        </w:r>
      </w:p>
    </w:sdtContent>
  </w:sdt>
  <w:p w14:paraId="0FF5CB17" w14:textId="77777777" w:rsidR="00125409" w:rsidRDefault="0012540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2782"/>
      <w:docPartObj>
        <w:docPartGallery w:val="Page Numbers (Bottom of Page)"/>
        <w:docPartUnique/>
      </w:docPartObj>
    </w:sdtPr>
    <w:sdtEndPr/>
    <w:sdtContent>
      <w:p w14:paraId="1C0E151F" w14:textId="1AFBBA80" w:rsidR="00125409" w:rsidRDefault="00125409">
        <w:pPr>
          <w:pStyle w:val="AltBilgi"/>
          <w:jc w:val="right"/>
        </w:pPr>
        <w:r>
          <w:fldChar w:fldCharType="begin"/>
        </w:r>
        <w:r>
          <w:instrText>PAGE   \* MERGEFORMAT</w:instrText>
        </w:r>
        <w:r>
          <w:fldChar w:fldCharType="separate"/>
        </w:r>
        <w:r>
          <w:t>2</w:t>
        </w:r>
        <w:r>
          <w:fldChar w:fldCharType="end"/>
        </w:r>
      </w:p>
    </w:sdtContent>
  </w:sdt>
  <w:p w14:paraId="4DB00102" w14:textId="77777777" w:rsidR="00125409" w:rsidRDefault="0012540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D1392" w14:textId="77777777" w:rsidR="00903892" w:rsidRDefault="00903892" w:rsidP="008A29E4">
      <w:pPr>
        <w:spacing w:after="0" w:line="240" w:lineRule="auto"/>
      </w:pPr>
      <w:r>
        <w:separator/>
      </w:r>
    </w:p>
  </w:footnote>
  <w:footnote w:type="continuationSeparator" w:id="0">
    <w:p w14:paraId="034A9690" w14:textId="77777777" w:rsidR="00903892" w:rsidRDefault="00903892" w:rsidP="008A2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07DEA" w14:textId="2FC7CA25" w:rsidR="00D017AF" w:rsidRDefault="005B540C" w:rsidP="00D017AF">
    <w:pPr>
      <w:pStyle w:val="stBilgi"/>
      <w:jc w:val="center"/>
      <w:rPr>
        <w:rFonts w:ascii="Calibri" w:hAnsi="Calibri" w:cs="Calibri"/>
        <w:b/>
        <w:bCs/>
        <w:sz w:val="24"/>
        <w:szCs w:val="24"/>
      </w:rPr>
    </w:pPr>
    <w:r>
      <w:rPr>
        <w:rFonts w:ascii="Calibri" w:hAnsi="Calibri" w:cs="Calibri"/>
        <w:b/>
        <w:bCs/>
        <w:sz w:val="24"/>
        <w:szCs w:val="24"/>
      </w:rPr>
      <w:t>PALANDÖKEN YATIRIM</w:t>
    </w:r>
    <w:r w:rsidR="00D017AF">
      <w:rPr>
        <w:rFonts w:ascii="Calibri" w:hAnsi="Calibri" w:cs="Calibri"/>
        <w:b/>
        <w:bCs/>
        <w:sz w:val="24"/>
        <w:szCs w:val="24"/>
      </w:rPr>
      <w:t xml:space="preserve"> … A.Ş. </w:t>
    </w:r>
  </w:p>
  <w:p w14:paraId="17A58E4E" w14:textId="77777777" w:rsidR="008C3160" w:rsidRPr="00495282" w:rsidRDefault="008C3160" w:rsidP="00C81774">
    <w:pPr>
      <w:pStyle w:val="stBilgi"/>
      <w:jc w:val="center"/>
      <w:rPr>
        <w:rFonts w:ascii="Calibri" w:eastAsia="Times New Roman" w:hAnsi="Calibri" w:cs="Calibri"/>
        <w:b/>
        <w:bCs/>
        <w:kern w:val="36"/>
        <w:sz w:val="24"/>
        <w:szCs w:val="24"/>
        <w:lang w:eastAsia="tr-TR"/>
      </w:rPr>
    </w:pPr>
  </w:p>
  <w:p w14:paraId="1E7BDCB0" w14:textId="4A482276" w:rsidR="00C81774" w:rsidRPr="00495282" w:rsidRDefault="002F707F" w:rsidP="002F707F">
    <w:pPr>
      <w:pStyle w:val="stBilgi"/>
      <w:jc w:val="center"/>
      <w:rPr>
        <w:sz w:val="24"/>
        <w:szCs w:val="24"/>
      </w:rPr>
    </w:pPr>
    <w:r>
      <w:rPr>
        <w:rFonts w:ascii="Calibri" w:eastAsia="Times New Roman" w:hAnsi="Calibri" w:cs="Calibri"/>
        <w:b/>
        <w:bCs/>
        <w:kern w:val="36"/>
        <w:sz w:val="24"/>
        <w:szCs w:val="24"/>
        <w:lang w:eastAsia="tr-TR"/>
      </w:rPr>
      <w:t xml:space="preserve">ÇALIŞANLAR İÇİN KİŞİSEL VERİLERİN KORUNMASI HAKKINDA AYDINLATMA METNİ </w:t>
    </w:r>
  </w:p>
  <w:p w14:paraId="10CE039D" w14:textId="77777777" w:rsidR="00C81774" w:rsidRPr="00495282" w:rsidRDefault="00C81774" w:rsidP="00C81774">
    <w:pPr>
      <w:pStyle w:val="stBilgi"/>
      <w:rPr>
        <w:sz w:val="24"/>
        <w:szCs w:val="24"/>
      </w:rPr>
    </w:pPr>
  </w:p>
  <w:p w14:paraId="4AC3BF96" w14:textId="77777777" w:rsidR="00C81774" w:rsidRDefault="00C817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25D1"/>
    <w:multiLevelType w:val="hybridMultilevel"/>
    <w:tmpl w:val="FD2E7A4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3A8785A"/>
    <w:multiLevelType w:val="hybridMultilevel"/>
    <w:tmpl w:val="7AB4C890"/>
    <w:lvl w:ilvl="0" w:tplc="3E92FB2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B6BBD"/>
    <w:multiLevelType w:val="hybridMultilevel"/>
    <w:tmpl w:val="13842F6A"/>
    <w:lvl w:ilvl="0" w:tplc="3E92FB2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2360B9"/>
    <w:multiLevelType w:val="multilevel"/>
    <w:tmpl w:val="C706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9A0E8A"/>
    <w:multiLevelType w:val="hybridMultilevel"/>
    <w:tmpl w:val="CB88C790"/>
    <w:lvl w:ilvl="0" w:tplc="3E92FB2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5315E20"/>
    <w:multiLevelType w:val="multilevel"/>
    <w:tmpl w:val="9C888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3702D"/>
    <w:multiLevelType w:val="hybridMultilevel"/>
    <w:tmpl w:val="113A50AC"/>
    <w:lvl w:ilvl="0" w:tplc="3E92FB2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4474CF"/>
    <w:multiLevelType w:val="hybridMultilevel"/>
    <w:tmpl w:val="DE7E3B70"/>
    <w:lvl w:ilvl="0" w:tplc="3E92FB2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393975"/>
    <w:multiLevelType w:val="multilevel"/>
    <w:tmpl w:val="C3485C0C"/>
    <w:lvl w:ilvl="0">
      <w:start w:val="1"/>
      <w:numFmt w:val="decimal"/>
      <w:lvlText w:val="%1-"/>
      <w:lvlJc w:val="left"/>
      <w:pPr>
        <w:tabs>
          <w:tab w:val="num" w:pos="720"/>
        </w:tabs>
        <w:ind w:left="720" w:hanging="360"/>
      </w:pPr>
      <w:rPr>
        <w:rFonts w:hint="default"/>
        <w:b/>
        <w:bCs/>
        <w:color w:val="FF0000"/>
      </w:rPr>
    </w:lvl>
    <w:lvl w:ilvl="1">
      <w:start w:val="1"/>
      <w:numFmt w:val="upperLetter"/>
      <w:lvlText w:val="%2."/>
      <w:lvlJc w:val="left"/>
      <w:pPr>
        <w:tabs>
          <w:tab w:val="num" w:pos="786"/>
        </w:tabs>
        <w:ind w:left="786"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2"/>
  </w:num>
  <w:num w:numId="5">
    <w:abstractNumId w:val="7"/>
  </w:num>
  <w:num w:numId="6">
    <w:abstractNumId w:val="8"/>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2D"/>
    <w:rsid w:val="00014F4E"/>
    <w:rsid w:val="00021C1D"/>
    <w:rsid w:val="000240D3"/>
    <w:rsid w:val="00047D52"/>
    <w:rsid w:val="00047F06"/>
    <w:rsid w:val="000504FA"/>
    <w:rsid w:val="00086B52"/>
    <w:rsid w:val="00091EFF"/>
    <w:rsid w:val="00094306"/>
    <w:rsid w:val="000A2927"/>
    <w:rsid w:val="000F17BC"/>
    <w:rsid w:val="001011E2"/>
    <w:rsid w:val="0012064A"/>
    <w:rsid w:val="001243AA"/>
    <w:rsid w:val="00125409"/>
    <w:rsid w:val="00132D1C"/>
    <w:rsid w:val="001856FD"/>
    <w:rsid w:val="001A1AD3"/>
    <w:rsid w:val="001A51F1"/>
    <w:rsid w:val="001A547D"/>
    <w:rsid w:val="001D5590"/>
    <w:rsid w:val="001E35BC"/>
    <w:rsid w:val="001E5A6F"/>
    <w:rsid w:val="001F76F0"/>
    <w:rsid w:val="00202FA6"/>
    <w:rsid w:val="00206C88"/>
    <w:rsid w:val="00212624"/>
    <w:rsid w:val="00214CA2"/>
    <w:rsid w:val="002337B2"/>
    <w:rsid w:val="002370AC"/>
    <w:rsid w:val="00243580"/>
    <w:rsid w:val="00246E33"/>
    <w:rsid w:val="00255111"/>
    <w:rsid w:val="002715A5"/>
    <w:rsid w:val="00286DD1"/>
    <w:rsid w:val="002A6F27"/>
    <w:rsid w:val="002B5759"/>
    <w:rsid w:val="002F707F"/>
    <w:rsid w:val="00316376"/>
    <w:rsid w:val="00323C6E"/>
    <w:rsid w:val="0035741C"/>
    <w:rsid w:val="00380E0C"/>
    <w:rsid w:val="00395318"/>
    <w:rsid w:val="003A250C"/>
    <w:rsid w:val="003A2EEF"/>
    <w:rsid w:val="003B3BE1"/>
    <w:rsid w:val="004064DA"/>
    <w:rsid w:val="00406694"/>
    <w:rsid w:val="00412E01"/>
    <w:rsid w:val="004221D7"/>
    <w:rsid w:val="00427C8A"/>
    <w:rsid w:val="00434129"/>
    <w:rsid w:val="00435723"/>
    <w:rsid w:val="00437636"/>
    <w:rsid w:val="00480A2B"/>
    <w:rsid w:val="00482C5E"/>
    <w:rsid w:val="004837E6"/>
    <w:rsid w:val="004874E7"/>
    <w:rsid w:val="00495282"/>
    <w:rsid w:val="004A2E5A"/>
    <w:rsid w:val="004C3990"/>
    <w:rsid w:val="004C7AC3"/>
    <w:rsid w:val="004D21CD"/>
    <w:rsid w:val="004E7E5C"/>
    <w:rsid w:val="00500908"/>
    <w:rsid w:val="005101ED"/>
    <w:rsid w:val="0052237D"/>
    <w:rsid w:val="0052372E"/>
    <w:rsid w:val="0053269D"/>
    <w:rsid w:val="00556A92"/>
    <w:rsid w:val="00571CA8"/>
    <w:rsid w:val="005914BA"/>
    <w:rsid w:val="00593335"/>
    <w:rsid w:val="005B540C"/>
    <w:rsid w:val="005C3385"/>
    <w:rsid w:val="00670526"/>
    <w:rsid w:val="006714E0"/>
    <w:rsid w:val="006C56E7"/>
    <w:rsid w:val="006D23B4"/>
    <w:rsid w:val="006D627C"/>
    <w:rsid w:val="006E284D"/>
    <w:rsid w:val="006F2AA1"/>
    <w:rsid w:val="006F3F9D"/>
    <w:rsid w:val="00702340"/>
    <w:rsid w:val="0070752D"/>
    <w:rsid w:val="0071439A"/>
    <w:rsid w:val="0071597F"/>
    <w:rsid w:val="0074751B"/>
    <w:rsid w:val="007826C8"/>
    <w:rsid w:val="00786ECB"/>
    <w:rsid w:val="007A6B0D"/>
    <w:rsid w:val="007B0F96"/>
    <w:rsid w:val="007B640D"/>
    <w:rsid w:val="007E3D5B"/>
    <w:rsid w:val="00851AF6"/>
    <w:rsid w:val="00882561"/>
    <w:rsid w:val="008A29E4"/>
    <w:rsid w:val="008C3160"/>
    <w:rsid w:val="008D150E"/>
    <w:rsid w:val="008F3A67"/>
    <w:rsid w:val="008F7988"/>
    <w:rsid w:val="00903892"/>
    <w:rsid w:val="0091719D"/>
    <w:rsid w:val="00931E6C"/>
    <w:rsid w:val="00931FE6"/>
    <w:rsid w:val="00963031"/>
    <w:rsid w:val="00973BB0"/>
    <w:rsid w:val="009B766F"/>
    <w:rsid w:val="009C286F"/>
    <w:rsid w:val="009D3ADD"/>
    <w:rsid w:val="009E1F04"/>
    <w:rsid w:val="009F3521"/>
    <w:rsid w:val="00A02A38"/>
    <w:rsid w:val="00A04552"/>
    <w:rsid w:val="00A3577C"/>
    <w:rsid w:val="00AB323F"/>
    <w:rsid w:val="00AC0CE7"/>
    <w:rsid w:val="00AC257D"/>
    <w:rsid w:val="00B10733"/>
    <w:rsid w:val="00B95F9A"/>
    <w:rsid w:val="00C150DE"/>
    <w:rsid w:val="00C15902"/>
    <w:rsid w:val="00C81774"/>
    <w:rsid w:val="00CA6123"/>
    <w:rsid w:val="00CD4A29"/>
    <w:rsid w:val="00CE2B14"/>
    <w:rsid w:val="00D017AF"/>
    <w:rsid w:val="00D22047"/>
    <w:rsid w:val="00D654D7"/>
    <w:rsid w:val="00D866C6"/>
    <w:rsid w:val="00D86D7B"/>
    <w:rsid w:val="00D93775"/>
    <w:rsid w:val="00DD31C4"/>
    <w:rsid w:val="00DE6E85"/>
    <w:rsid w:val="00DF291B"/>
    <w:rsid w:val="00E00DA3"/>
    <w:rsid w:val="00E11E07"/>
    <w:rsid w:val="00E41672"/>
    <w:rsid w:val="00E63477"/>
    <w:rsid w:val="00E72047"/>
    <w:rsid w:val="00E974ED"/>
    <w:rsid w:val="00EA3FE0"/>
    <w:rsid w:val="00EC4C36"/>
    <w:rsid w:val="00EC692B"/>
    <w:rsid w:val="00ED6ACC"/>
    <w:rsid w:val="00F0666D"/>
    <w:rsid w:val="00F36DAF"/>
    <w:rsid w:val="00F3720E"/>
    <w:rsid w:val="00F47081"/>
    <w:rsid w:val="00F4735B"/>
    <w:rsid w:val="00F47F08"/>
    <w:rsid w:val="00F6099B"/>
    <w:rsid w:val="00F66803"/>
    <w:rsid w:val="00F75D61"/>
    <w:rsid w:val="00F9381B"/>
    <w:rsid w:val="00F975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05B7"/>
  <w15:chartTrackingRefBased/>
  <w15:docId w15:val="{2EE58B42-0C48-4375-857F-0A2B906B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A29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A29E4"/>
  </w:style>
  <w:style w:type="paragraph" w:styleId="AltBilgi">
    <w:name w:val="footer"/>
    <w:basedOn w:val="Normal"/>
    <w:link w:val="AltBilgiChar"/>
    <w:uiPriority w:val="99"/>
    <w:unhideWhenUsed/>
    <w:rsid w:val="008A29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A29E4"/>
  </w:style>
  <w:style w:type="paragraph" w:styleId="AralkYok">
    <w:name w:val="No Spacing"/>
    <w:uiPriority w:val="1"/>
    <w:qFormat/>
    <w:rsid w:val="00C81774"/>
    <w:pPr>
      <w:spacing w:after="0" w:line="240" w:lineRule="auto"/>
    </w:pPr>
  </w:style>
  <w:style w:type="paragraph" w:styleId="NormalWeb">
    <w:name w:val="Normal (Web)"/>
    <w:basedOn w:val="Normal"/>
    <w:uiPriority w:val="99"/>
    <w:semiHidden/>
    <w:unhideWhenUsed/>
    <w:rsid w:val="003163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B0F96"/>
    <w:rPr>
      <w:color w:val="0563C1" w:themeColor="hyperlink"/>
      <w:u w:val="single"/>
    </w:rPr>
  </w:style>
  <w:style w:type="character" w:styleId="zmlenmeyenBahsetme">
    <w:name w:val="Unresolved Mention"/>
    <w:basedOn w:val="VarsaylanParagrafYazTipi"/>
    <w:uiPriority w:val="99"/>
    <w:semiHidden/>
    <w:unhideWhenUsed/>
    <w:rsid w:val="007B0F96"/>
    <w:rPr>
      <w:color w:val="605E5C"/>
      <w:shd w:val="clear" w:color="auto" w:fill="E1DFDD"/>
    </w:rPr>
  </w:style>
  <w:style w:type="table" w:styleId="TabloKlavuzu">
    <w:name w:val="Table Grid"/>
    <w:basedOn w:val="NormalTablo"/>
    <w:uiPriority w:val="39"/>
    <w:rsid w:val="008F7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461153">
      <w:bodyDiv w:val="1"/>
      <w:marLeft w:val="0"/>
      <w:marRight w:val="0"/>
      <w:marTop w:val="0"/>
      <w:marBottom w:val="0"/>
      <w:divBdr>
        <w:top w:val="none" w:sz="0" w:space="0" w:color="auto"/>
        <w:left w:val="none" w:sz="0" w:space="0" w:color="auto"/>
        <w:bottom w:val="none" w:sz="0" w:space="0" w:color="auto"/>
        <w:right w:val="none" w:sz="0" w:space="0" w:color="auto"/>
      </w:divBdr>
    </w:div>
    <w:div w:id="2089646554">
      <w:bodyDiv w:val="1"/>
      <w:marLeft w:val="0"/>
      <w:marRight w:val="0"/>
      <w:marTop w:val="0"/>
      <w:marBottom w:val="0"/>
      <w:divBdr>
        <w:top w:val="none" w:sz="0" w:space="0" w:color="auto"/>
        <w:left w:val="none" w:sz="0" w:space="0" w:color="auto"/>
        <w:bottom w:val="none" w:sz="0" w:space="0" w:color="auto"/>
        <w:right w:val="none" w:sz="0" w:space="0" w:color="auto"/>
      </w:divBdr>
      <w:divsChild>
        <w:div w:id="2015717470">
          <w:marLeft w:val="0"/>
          <w:marRight w:val="0"/>
          <w:marTop w:val="0"/>
          <w:marBottom w:val="326"/>
          <w:divBdr>
            <w:top w:val="none" w:sz="0" w:space="0" w:color="auto"/>
            <w:left w:val="none" w:sz="0" w:space="0" w:color="auto"/>
            <w:bottom w:val="none" w:sz="0" w:space="0" w:color="auto"/>
            <w:right w:val="none" w:sz="0" w:space="0" w:color="auto"/>
          </w:divBdr>
          <w:divsChild>
            <w:div w:id="461532858">
              <w:marLeft w:val="0"/>
              <w:marRight w:val="0"/>
              <w:marTop w:val="0"/>
              <w:marBottom w:val="0"/>
              <w:divBdr>
                <w:top w:val="none" w:sz="0" w:space="0" w:color="auto"/>
                <w:left w:val="none" w:sz="0" w:space="0" w:color="auto"/>
                <w:bottom w:val="none" w:sz="0" w:space="0" w:color="auto"/>
                <w:right w:val="none" w:sz="0" w:space="0" w:color="auto"/>
              </w:divBdr>
              <w:divsChild>
                <w:div w:id="224806340">
                  <w:marLeft w:val="0"/>
                  <w:marRight w:val="0"/>
                  <w:marTop w:val="0"/>
                  <w:marBottom w:val="0"/>
                  <w:divBdr>
                    <w:top w:val="none" w:sz="0" w:space="0" w:color="auto"/>
                    <w:left w:val="none" w:sz="0" w:space="0" w:color="auto"/>
                    <w:bottom w:val="none" w:sz="0" w:space="0" w:color="auto"/>
                    <w:right w:val="none" w:sz="0" w:space="0" w:color="auto"/>
                  </w:divBdr>
                  <w:divsChild>
                    <w:div w:id="1546989835">
                      <w:marLeft w:val="0"/>
                      <w:marRight w:val="0"/>
                      <w:marTop w:val="0"/>
                      <w:marBottom w:val="0"/>
                      <w:divBdr>
                        <w:top w:val="none" w:sz="0" w:space="0" w:color="auto"/>
                        <w:left w:val="none" w:sz="0" w:space="0" w:color="auto"/>
                        <w:bottom w:val="none" w:sz="0" w:space="0" w:color="auto"/>
                        <w:right w:val="none" w:sz="0" w:space="0" w:color="auto"/>
                      </w:divBdr>
                      <w:divsChild>
                        <w:div w:id="971524290">
                          <w:marLeft w:val="0"/>
                          <w:marRight w:val="0"/>
                          <w:marTop w:val="0"/>
                          <w:marBottom w:val="0"/>
                          <w:divBdr>
                            <w:top w:val="none" w:sz="0" w:space="0" w:color="auto"/>
                            <w:left w:val="none" w:sz="0" w:space="0" w:color="auto"/>
                            <w:bottom w:val="none" w:sz="0" w:space="0" w:color="auto"/>
                            <w:right w:val="none" w:sz="0" w:space="0" w:color="auto"/>
                          </w:divBdr>
                          <w:divsChild>
                            <w:div w:id="1421220974">
                              <w:marLeft w:val="0"/>
                              <w:marRight w:val="0"/>
                              <w:marTop w:val="0"/>
                              <w:marBottom w:val="0"/>
                              <w:divBdr>
                                <w:top w:val="none" w:sz="0" w:space="0" w:color="auto"/>
                                <w:left w:val="none" w:sz="0" w:space="0" w:color="auto"/>
                                <w:bottom w:val="none" w:sz="0" w:space="0" w:color="auto"/>
                                <w:right w:val="none" w:sz="0" w:space="0" w:color="auto"/>
                              </w:divBdr>
                              <w:divsChild>
                                <w:div w:id="1153642531">
                                  <w:marLeft w:val="0"/>
                                  <w:marRight w:val="0"/>
                                  <w:marTop w:val="0"/>
                                  <w:marBottom w:val="0"/>
                                  <w:divBdr>
                                    <w:top w:val="none" w:sz="0" w:space="0" w:color="auto"/>
                                    <w:left w:val="none" w:sz="0" w:space="0" w:color="auto"/>
                                    <w:bottom w:val="none" w:sz="0" w:space="0" w:color="auto"/>
                                    <w:right w:val="none" w:sz="0" w:space="0" w:color="auto"/>
                                  </w:divBdr>
                                  <w:divsChild>
                                    <w:div w:id="6680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ka.k12.tr/istanbul/wp-content/uploads/2019/05/ENKA-Okullari-KVK-Basvuru-Formu_TR.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landoken@hs03.kep.tr" TargetMode="External"/><Relationship Id="rId4" Type="http://schemas.openxmlformats.org/officeDocument/2006/relationships/settings" Target="settings.xml"/><Relationship Id="rId9" Type="http://schemas.openxmlformats.org/officeDocument/2006/relationships/hyperlink" Target="mailto:info@palandokenyatirim.com.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24FEB-D4C8-4DF5-B909-5EDAA6064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1161</Words>
  <Characters>6621</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DUMLU</dc:creator>
  <cp:keywords/>
  <dc:description/>
  <cp:lastModifiedBy>İklimya Nur Dumlu</cp:lastModifiedBy>
  <cp:revision>9</cp:revision>
  <dcterms:created xsi:type="dcterms:W3CDTF">2021-01-06T07:05:00Z</dcterms:created>
  <dcterms:modified xsi:type="dcterms:W3CDTF">2021-04-12T08:16:00Z</dcterms:modified>
</cp:coreProperties>
</file>