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467D9" w14:textId="7F90D8E1" w:rsidR="00AE4590" w:rsidRDefault="00AE4590"/>
    <w:tbl>
      <w:tblPr>
        <w:tblW w:w="907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5387"/>
      </w:tblGrid>
      <w:tr w:rsidR="00AE4590" w:rsidRPr="00522AD1" w14:paraId="363022C8" w14:textId="77777777" w:rsidTr="00F74682">
        <w:trPr>
          <w:trHeight w:val="30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AA9" w14:textId="77777777" w:rsidR="00AE4590" w:rsidRPr="00522AD1" w:rsidRDefault="00AE4590" w:rsidP="00F746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22AD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VERİ SORUMLUSU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ÜNVANI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490B4" w14:textId="45138B95" w:rsidR="00AE4590" w:rsidRPr="00617454" w:rsidRDefault="006125BF" w:rsidP="00F7468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125BF">
              <w:rPr>
                <w:rFonts w:ascii="Calibri" w:eastAsia="Calibri" w:hAnsi="Calibri" w:cs="Calibri"/>
              </w:rPr>
              <w:t xml:space="preserve">Palandöken Yatırım İnşaat Taahhüt Turizm Mobilya Petrol Ürünleri Sanayi Ticaret Anonim Şirketi  </w:t>
            </w:r>
          </w:p>
        </w:tc>
      </w:tr>
      <w:tr w:rsidR="00AE4590" w:rsidRPr="003E4714" w14:paraId="3A7B229D" w14:textId="77777777" w:rsidTr="00F74682">
        <w:trPr>
          <w:trHeight w:val="300"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20E1" w14:textId="77777777" w:rsidR="00AE4590" w:rsidRPr="00522AD1" w:rsidRDefault="00AE4590" w:rsidP="00F746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22AD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VERİ SORUMLUSU ADRESİ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149DB" w14:textId="160DD0BC" w:rsidR="00AE4590" w:rsidRPr="00617454" w:rsidRDefault="006125BF" w:rsidP="00F74682">
            <w:pPr>
              <w:spacing w:after="0" w:line="240" w:lineRule="auto"/>
              <w:rPr>
                <w:rFonts w:ascii="Calibri" w:eastAsia="Times New Roman" w:hAnsi="Calibri" w:cs="Calibri"/>
                <w:sz w:val="21"/>
                <w:szCs w:val="21"/>
                <w:lang w:eastAsia="tr-TR"/>
              </w:rPr>
            </w:pPr>
            <w:r w:rsidRPr="006125BF">
              <w:rPr>
                <w:rFonts w:ascii="Calibri" w:eastAsia="Times New Roman" w:hAnsi="Calibri" w:cs="Calibri"/>
                <w:sz w:val="21"/>
                <w:szCs w:val="21"/>
                <w:lang w:eastAsia="tr-TR"/>
              </w:rPr>
              <w:t xml:space="preserve">Üniversite Mahallesi Çat Yolu Caddesi No: 210/1 Şantiye Apt. YAKUTİYE / ERZURUM  </w:t>
            </w:r>
          </w:p>
        </w:tc>
      </w:tr>
      <w:tr w:rsidR="00AE4590" w:rsidRPr="003E4714" w14:paraId="059D384A" w14:textId="77777777" w:rsidTr="00F74682">
        <w:trPr>
          <w:trHeight w:val="315"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A286" w14:textId="77777777" w:rsidR="00AE4590" w:rsidRPr="00522AD1" w:rsidRDefault="00AE4590" w:rsidP="00F746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522AD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VERİ SORUMLUSU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MERSİS</w:t>
            </w:r>
            <w:r w:rsidRPr="00522AD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NUMARASI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6BF15" w14:textId="1833CE73" w:rsidR="00AE4590" w:rsidRPr="00617454" w:rsidRDefault="006125BF" w:rsidP="00F7468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6125BF">
              <w:rPr>
                <w:rFonts w:ascii="Calibri" w:eastAsia="Times New Roman" w:hAnsi="Calibri" w:cs="Calibri"/>
                <w:lang w:eastAsia="tr-TR"/>
              </w:rPr>
              <w:t>07200014668800013</w:t>
            </w:r>
          </w:p>
        </w:tc>
      </w:tr>
    </w:tbl>
    <w:p w14:paraId="72DD230D" w14:textId="00D4CA79" w:rsidR="00AE4590" w:rsidRDefault="00AE4590" w:rsidP="00757586">
      <w:pPr>
        <w:jc w:val="both"/>
      </w:pPr>
    </w:p>
    <w:p w14:paraId="65692363" w14:textId="31CA68D5" w:rsidR="00DE4BD2" w:rsidRDefault="006125BF" w:rsidP="00757586">
      <w:pPr>
        <w:jc w:val="both"/>
        <w:rPr>
          <w:rFonts w:ascii="Calibri" w:hAnsi="Calibri" w:cs="Calibri"/>
        </w:rPr>
      </w:pPr>
      <w:r w:rsidRPr="006125BF">
        <w:rPr>
          <w:rFonts w:ascii="Calibri" w:eastAsia="Calibri" w:hAnsi="Calibri" w:cs="Calibri"/>
          <w:color w:val="FF0000"/>
        </w:rPr>
        <w:t>Palandöken Yatırım İnşaat Taahhüt Turizm Mobilya Petrol Ürünleri Sanayi Ticaret Anonim Şirketi (“Palandöken Yatırım … A.Ş.</w:t>
      </w:r>
      <w:r>
        <w:rPr>
          <w:rFonts w:ascii="Calibri" w:eastAsia="Calibri" w:hAnsi="Calibri" w:cs="Calibri"/>
          <w:color w:val="FF0000"/>
        </w:rPr>
        <w:t>”</w:t>
      </w:r>
      <w:r w:rsidR="000B2369">
        <w:rPr>
          <w:rFonts w:ascii="Calibri" w:hAnsi="Calibri" w:cs="Calibri"/>
          <w:color w:val="FF0000"/>
        </w:rPr>
        <w:t xml:space="preserve"> veya “Şirket”</w:t>
      </w:r>
      <w:r w:rsidR="00FA1D6E" w:rsidRPr="00FA1D6E">
        <w:rPr>
          <w:rFonts w:ascii="Calibri" w:hAnsi="Calibri" w:cs="Calibri"/>
          <w:color w:val="FF0000"/>
        </w:rPr>
        <w:t>)</w:t>
      </w:r>
      <w:r w:rsidR="00FA1D6E">
        <w:rPr>
          <w:rFonts w:ascii="Calibri" w:hAnsi="Calibri" w:cs="Calibri"/>
        </w:rPr>
        <w:t xml:space="preserve"> olarak, 6698 sayılı Kişisel Verileri Koruma Kanunu (“Kanun”) kapsamında</w:t>
      </w:r>
      <w:r w:rsidR="00A72CD9">
        <w:rPr>
          <w:rFonts w:ascii="Calibri" w:hAnsi="Calibri" w:cs="Calibri"/>
        </w:rPr>
        <w:t xml:space="preserve"> kişisel verilerinizi işlemekte</w:t>
      </w:r>
      <w:r w:rsidR="00DE4BD2">
        <w:rPr>
          <w:rFonts w:ascii="Calibri" w:hAnsi="Calibri" w:cs="Calibri"/>
        </w:rPr>
        <w:t xml:space="preserve">yiz. Kanun uyarınca kişisel verilerinizin işlenmesi, saklanması, aktarılması ve silinmesi faaliyetlerimiz hakkında sizleri bilgilendirmek </w:t>
      </w:r>
      <w:r w:rsidR="00757586">
        <w:rPr>
          <w:rFonts w:ascii="Calibri" w:hAnsi="Calibri" w:cs="Calibri"/>
        </w:rPr>
        <w:t>amacıyla</w:t>
      </w:r>
      <w:r w:rsidR="00DE4BD2">
        <w:rPr>
          <w:rFonts w:ascii="Calibri" w:hAnsi="Calibri" w:cs="Calibri"/>
        </w:rPr>
        <w:t xml:space="preserve"> işbu aydınlatma metni </w:t>
      </w:r>
      <w:r w:rsidR="00757586">
        <w:rPr>
          <w:rFonts w:ascii="Calibri" w:hAnsi="Calibri" w:cs="Calibri"/>
        </w:rPr>
        <w:t xml:space="preserve">tarafımızca düzenlenmiş ve bilginize sunulmuştur. </w:t>
      </w:r>
    </w:p>
    <w:p w14:paraId="4BD562DE" w14:textId="74574087" w:rsidR="00757586" w:rsidRDefault="00757586" w:rsidP="00757586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757586">
        <w:rPr>
          <w:rFonts w:ascii="Calibri" w:hAnsi="Calibri" w:cs="Calibri"/>
          <w:b/>
          <w:bCs/>
        </w:rPr>
        <w:t xml:space="preserve">Veri Sorumlusu </w:t>
      </w:r>
    </w:p>
    <w:p w14:paraId="355D003F" w14:textId="5DA6FD3C" w:rsidR="00077C5B" w:rsidRPr="00077C5B" w:rsidRDefault="00A24CC5" w:rsidP="00077C5B">
      <w:pPr>
        <w:pStyle w:val="AralkYok"/>
        <w:spacing w:after="240"/>
        <w:jc w:val="both"/>
        <w:rPr>
          <w:rFonts w:eastAsia="Calibri" w:cs="Calibri"/>
        </w:rPr>
      </w:pPr>
      <w:r>
        <w:rPr>
          <w:rFonts w:cs="Calibri"/>
          <w:color w:val="FF0000"/>
        </w:rPr>
        <w:t>Palandöken Yatırım ... A.Ş.</w:t>
      </w:r>
      <w:r w:rsidR="00E72DA3" w:rsidRPr="00A02201">
        <w:rPr>
          <w:rFonts w:cs="Calibri"/>
        </w:rPr>
        <w:t xml:space="preserve">, </w:t>
      </w:r>
      <w:r w:rsidR="00A02201">
        <w:rPr>
          <w:rFonts w:cs="Calibri"/>
        </w:rPr>
        <w:t>Kanun’un 3/1. Maddesi (ı) bendi uyarınca veri sorumlusudur. Tarafımızca, veri sorumlusu olarak</w:t>
      </w:r>
      <w:r w:rsidR="008E6741">
        <w:rPr>
          <w:rFonts w:cs="Calibri"/>
        </w:rPr>
        <w:t>,</w:t>
      </w:r>
      <w:r w:rsidR="00A02201">
        <w:rPr>
          <w:rFonts w:cs="Calibri"/>
        </w:rPr>
        <w:t xml:space="preserve"> </w:t>
      </w:r>
      <w:r w:rsidR="00A02201" w:rsidRPr="00A02201">
        <w:rPr>
          <w:rFonts w:eastAsia="Calibri" w:cs="Calibri"/>
        </w:rPr>
        <w:t>kişisel verilerin</w:t>
      </w:r>
      <w:r w:rsidR="00A02201">
        <w:rPr>
          <w:rFonts w:eastAsia="Calibri" w:cs="Calibri"/>
        </w:rPr>
        <w:t>izin</w:t>
      </w:r>
      <w:r w:rsidR="00FC0F35">
        <w:rPr>
          <w:rFonts w:eastAsia="Calibri" w:cs="Calibri"/>
        </w:rPr>
        <w:t xml:space="preserve"> hukuka uygun olarak</w:t>
      </w:r>
      <w:r w:rsidR="00A02201" w:rsidRPr="00A02201">
        <w:rPr>
          <w:rFonts w:eastAsia="Calibri" w:cs="Calibri"/>
        </w:rPr>
        <w:t xml:space="preserve"> işlenmesi ve korunması için gereken idari ve teknik tedbirler alınmaktadır. </w:t>
      </w:r>
    </w:p>
    <w:p w14:paraId="1E4934B1" w14:textId="1449D3EB" w:rsidR="00757586" w:rsidRDefault="00757586" w:rsidP="00757586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Kişisel Verilerinizi İşleme Amaçlarımız </w:t>
      </w:r>
    </w:p>
    <w:p w14:paraId="0785274A" w14:textId="117A3120" w:rsidR="004E21CF" w:rsidRPr="004E21CF" w:rsidRDefault="00DF040D" w:rsidP="004E21CF">
      <w:pPr>
        <w:jc w:val="both"/>
        <w:rPr>
          <w:rFonts w:ascii="Calibri" w:hAnsi="Calibri" w:cs="Calibri"/>
        </w:rPr>
      </w:pPr>
      <w:r w:rsidRPr="004E2BEA">
        <w:rPr>
          <w:rFonts w:ascii="Calibri" w:hAnsi="Calibri" w:cs="Calibri"/>
        </w:rPr>
        <w:t>Kişisel verileriniz</w:t>
      </w:r>
      <w:r w:rsidR="000B2369">
        <w:rPr>
          <w:rFonts w:ascii="Calibri" w:hAnsi="Calibri" w:cs="Calibri"/>
        </w:rPr>
        <w:t xml:space="preserve">; </w:t>
      </w:r>
    </w:p>
    <w:p w14:paraId="12DB9432" w14:textId="5726D34D" w:rsidR="000B2369" w:rsidRDefault="00F903CC" w:rsidP="000B2369">
      <w:pPr>
        <w:pStyle w:val="Liste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Şirket faaliyetlerimizi mevzuata uygun yürütmek,</w:t>
      </w:r>
    </w:p>
    <w:p w14:paraId="113A9F65" w14:textId="17BB5924" w:rsidR="00F903CC" w:rsidRDefault="00F903CC" w:rsidP="000B2369">
      <w:pPr>
        <w:pStyle w:val="Liste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İş faaliyetlerimizi yürütmek ve devamlılığını sağlamak, </w:t>
      </w:r>
    </w:p>
    <w:p w14:paraId="09577C9E" w14:textId="5AAD2B56" w:rsidR="004E21CF" w:rsidRDefault="004E21CF" w:rsidP="000B2369">
      <w:pPr>
        <w:pStyle w:val="Liste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Şirketimiz tarafından düzenlenen organizasyon ve etkinlik faaliyetleri hakkında bilgi vermek,</w:t>
      </w:r>
    </w:p>
    <w:p w14:paraId="345469D0" w14:textId="591A2144" w:rsidR="00F903CC" w:rsidRDefault="004A5F60" w:rsidP="000B2369">
      <w:pPr>
        <w:pStyle w:val="Liste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Şirketimizle </w:t>
      </w:r>
      <w:proofErr w:type="spellStart"/>
      <w:r>
        <w:rPr>
          <w:rFonts w:ascii="Calibri" w:hAnsi="Calibri" w:cs="Calibri"/>
        </w:rPr>
        <w:t>sözleşmesel</w:t>
      </w:r>
      <w:proofErr w:type="spellEnd"/>
      <w:r>
        <w:rPr>
          <w:rFonts w:ascii="Calibri" w:hAnsi="Calibri" w:cs="Calibri"/>
        </w:rPr>
        <w:t xml:space="preserve"> ilişki içerisinde olan </w:t>
      </w:r>
      <w:r w:rsidR="00925A5D">
        <w:rPr>
          <w:rFonts w:ascii="Calibri" w:hAnsi="Calibri" w:cs="Calibri"/>
        </w:rPr>
        <w:t xml:space="preserve">kişilerle sözleşme süreçlerini yürütmek, </w:t>
      </w:r>
      <w:r w:rsidR="00791245">
        <w:rPr>
          <w:rFonts w:ascii="Calibri" w:hAnsi="Calibri" w:cs="Calibri"/>
        </w:rPr>
        <w:t xml:space="preserve"> </w:t>
      </w:r>
    </w:p>
    <w:p w14:paraId="68D0789B" w14:textId="31E83FB7" w:rsidR="00791245" w:rsidRDefault="00791245" w:rsidP="000B2369">
      <w:pPr>
        <w:pStyle w:val="Liste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Şirket içinde ve dışında iletişim faaliyetlerimizi yürütmek, </w:t>
      </w:r>
    </w:p>
    <w:p w14:paraId="35E11F94" w14:textId="5C0021C5" w:rsidR="00586B2F" w:rsidRDefault="00586B2F" w:rsidP="000B2369">
      <w:pPr>
        <w:pStyle w:val="Liste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Şirketi</w:t>
      </w:r>
      <w:r w:rsidR="00BE34D3">
        <w:rPr>
          <w:rFonts w:ascii="Calibri" w:hAnsi="Calibri" w:cs="Calibri"/>
        </w:rPr>
        <w:t>mizin fiziki ve sanal ortamda güvenliğini sağlamak</w:t>
      </w:r>
      <w:r w:rsidR="00D11264">
        <w:rPr>
          <w:rFonts w:ascii="Calibri" w:hAnsi="Calibri" w:cs="Calibri"/>
        </w:rPr>
        <w:t>,</w:t>
      </w:r>
    </w:p>
    <w:p w14:paraId="6C9F5A8D" w14:textId="6005BCFC" w:rsidR="00D11264" w:rsidRPr="00D11264" w:rsidRDefault="00D11264" w:rsidP="00D11264">
      <w:pPr>
        <w:pStyle w:val="ListeParagraf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Şirketimizin hukuk işlerini yürütmek </w:t>
      </w:r>
    </w:p>
    <w:p w14:paraId="3F25B9FB" w14:textId="0AFE729F" w:rsidR="000B2369" w:rsidRPr="004E2BEA" w:rsidRDefault="007444A1" w:rsidP="00FC0F3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 amaçları ile işlenmektedir. </w:t>
      </w:r>
      <w:r w:rsidR="00CE0589">
        <w:rPr>
          <w:rFonts w:ascii="Calibri" w:hAnsi="Calibri" w:cs="Calibri"/>
        </w:rPr>
        <w:t xml:space="preserve">Yukarıda sayılan amaçlar tahdidi (sınırlı) olmayıp, </w:t>
      </w:r>
      <w:r w:rsidR="00142034">
        <w:rPr>
          <w:rFonts w:ascii="Calibri" w:hAnsi="Calibri" w:cs="Calibri"/>
        </w:rPr>
        <w:t>kişisel verileriniz</w:t>
      </w:r>
      <w:r w:rsidR="00C17F59">
        <w:rPr>
          <w:rFonts w:ascii="Calibri" w:hAnsi="Calibri" w:cs="Calibri"/>
        </w:rPr>
        <w:t xml:space="preserve">, Şirketimiz ile kurduğunuz </w:t>
      </w:r>
      <w:r w:rsidR="00A92017">
        <w:rPr>
          <w:rFonts w:ascii="Calibri" w:hAnsi="Calibri" w:cs="Calibri"/>
        </w:rPr>
        <w:t xml:space="preserve">ilişkinin/sözleşmenin </w:t>
      </w:r>
      <w:r w:rsidR="00C17F59">
        <w:rPr>
          <w:rFonts w:ascii="Calibri" w:hAnsi="Calibri" w:cs="Calibri"/>
        </w:rPr>
        <w:t xml:space="preserve">türüne bağlı olarak </w:t>
      </w:r>
      <w:r w:rsidR="00D11264">
        <w:rPr>
          <w:rFonts w:ascii="Calibri" w:hAnsi="Calibri" w:cs="Calibri"/>
        </w:rPr>
        <w:t xml:space="preserve">hukuka uygun </w:t>
      </w:r>
      <w:r w:rsidR="00C17F59">
        <w:rPr>
          <w:rFonts w:ascii="Calibri" w:hAnsi="Calibri" w:cs="Calibri"/>
        </w:rPr>
        <w:t>diğer</w:t>
      </w:r>
      <w:r w:rsidR="0043246D">
        <w:rPr>
          <w:rFonts w:ascii="Calibri" w:hAnsi="Calibri" w:cs="Calibri"/>
        </w:rPr>
        <w:t xml:space="preserve"> (alt)</w:t>
      </w:r>
      <w:r w:rsidR="00C17F59">
        <w:rPr>
          <w:rFonts w:ascii="Calibri" w:hAnsi="Calibri" w:cs="Calibri"/>
        </w:rPr>
        <w:t xml:space="preserve"> </w:t>
      </w:r>
      <w:r w:rsidR="00D11264">
        <w:rPr>
          <w:rFonts w:ascii="Calibri" w:hAnsi="Calibri" w:cs="Calibri"/>
        </w:rPr>
        <w:t>amaçlar</w:t>
      </w:r>
      <w:r w:rsidR="001E0B8C">
        <w:rPr>
          <w:rFonts w:ascii="Calibri" w:hAnsi="Calibri" w:cs="Calibri"/>
        </w:rPr>
        <w:t xml:space="preserve"> kapsamında,</w:t>
      </w:r>
      <w:r w:rsidR="00C17F59">
        <w:rPr>
          <w:rFonts w:ascii="Calibri" w:hAnsi="Calibri" w:cs="Calibri"/>
        </w:rPr>
        <w:t xml:space="preserve"> </w:t>
      </w:r>
      <w:r w:rsidR="00D11264" w:rsidRPr="00D11264">
        <w:rPr>
          <w:rFonts w:ascii="Calibri" w:hAnsi="Calibri" w:cs="Calibri"/>
        </w:rPr>
        <w:t>Kanun’un 5</w:t>
      </w:r>
      <w:r w:rsidR="001E0B8C">
        <w:rPr>
          <w:rFonts w:ascii="Calibri" w:hAnsi="Calibri" w:cs="Calibri"/>
        </w:rPr>
        <w:t>.</w:t>
      </w:r>
      <w:r w:rsidR="00D11264" w:rsidRPr="00D11264">
        <w:rPr>
          <w:rFonts w:ascii="Calibri" w:hAnsi="Calibri" w:cs="Calibri"/>
        </w:rPr>
        <w:t xml:space="preserve"> ve 6</w:t>
      </w:r>
      <w:r w:rsidR="00C17F59">
        <w:rPr>
          <w:rFonts w:ascii="Calibri" w:hAnsi="Calibri" w:cs="Calibri"/>
        </w:rPr>
        <w:t xml:space="preserve">. </w:t>
      </w:r>
      <w:r w:rsidR="00D11264" w:rsidRPr="00D11264">
        <w:rPr>
          <w:rFonts w:ascii="Calibri" w:hAnsi="Calibri" w:cs="Calibri"/>
        </w:rPr>
        <w:t xml:space="preserve">maddelerinde </w:t>
      </w:r>
      <w:r w:rsidR="00C17F59">
        <w:rPr>
          <w:rFonts w:ascii="Calibri" w:hAnsi="Calibri" w:cs="Calibri"/>
        </w:rPr>
        <w:t>sayılan</w:t>
      </w:r>
      <w:r w:rsidR="00D11264" w:rsidRPr="00D11264">
        <w:rPr>
          <w:rFonts w:ascii="Calibri" w:hAnsi="Calibri" w:cs="Calibri"/>
        </w:rPr>
        <w:t xml:space="preserve"> şartlara uygun olarak işlenmektedir.</w:t>
      </w:r>
    </w:p>
    <w:p w14:paraId="22091AFA" w14:textId="72619EDE" w:rsidR="00757586" w:rsidRDefault="00757586" w:rsidP="00757586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Kişisel Verilerinizi </w:t>
      </w:r>
      <w:r w:rsidR="005B1673">
        <w:rPr>
          <w:rFonts w:ascii="Calibri" w:hAnsi="Calibri" w:cs="Calibri"/>
          <w:b/>
          <w:bCs/>
        </w:rPr>
        <w:t>İşleme</w:t>
      </w:r>
      <w:r>
        <w:rPr>
          <w:rFonts w:ascii="Calibri" w:hAnsi="Calibri" w:cs="Calibri"/>
          <w:b/>
          <w:bCs/>
        </w:rPr>
        <w:t xml:space="preserve"> Yöntemlerimiz ve Hukuki Sebeplerimiz </w:t>
      </w:r>
    </w:p>
    <w:p w14:paraId="6002DA25" w14:textId="30E6B35A" w:rsidR="005B1673" w:rsidRDefault="005B1673" w:rsidP="005B16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Kişisel verileriniz</w:t>
      </w:r>
      <w:r w:rsidR="006844B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Şirketimiz tarafından otomatik ya da otomatik olmayan yöntemlerle Şirketimizin birim ve bölümleri, satış kanalları, çağrı merkezi, internet sitesi ve benzeri elektronik işlem platformları, ses veya görüntü kaydı </w:t>
      </w:r>
      <w:r w:rsidR="006844B1">
        <w:rPr>
          <w:rFonts w:ascii="Calibri" w:hAnsi="Calibri" w:cs="Calibri"/>
        </w:rPr>
        <w:t xml:space="preserve">yapan araçlar </w:t>
      </w:r>
      <w:r>
        <w:rPr>
          <w:rFonts w:ascii="Calibri" w:hAnsi="Calibri" w:cs="Calibri"/>
        </w:rPr>
        <w:t>va</w:t>
      </w:r>
      <w:r w:rsidR="006844B1">
        <w:rPr>
          <w:rFonts w:ascii="Calibri" w:hAnsi="Calibri" w:cs="Calibri"/>
        </w:rPr>
        <w:t>sıtasıyla</w:t>
      </w:r>
      <w:r>
        <w:rPr>
          <w:rFonts w:ascii="Calibri" w:hAnsi="Calibri" w:cs="Calibri"/>
        </w:rPr>
        <w:t xml:space="preserve"> sözlü, yazılı veya elektronik olarak </w:t>
      </w:r>
      <w:r w:rsidR="000E039E">
        <w:rPr>
          <w:rFonts w:ascii="Calibri" w:hAnsi="Calibri" w:cs="Calibri"/>
        </w:rPr>
        <w:t xml:space="preserve">işlenmekte ve saklanmaktadır. </w:t>
      </w:r>
      <w:r w:rsidRPr="005B1673">
        <w:rPr>
          <w:rFonts w:ascii="Calibri" w:hAnsi="Calibri" w:cs="Calibri"/>
        </w:rPr>
        <w:t>Kişisel verileriniz, doğruluğunu ve güncelliğini sağlamak amacıyla gerektiğinde güncellenmektedir.</w:t>
      </w:r>
    </w:p>
    <w:p w14:paraId="56913263" w14:textId="5B759552" w:rsidR="003D7494" w:rsidRDefault="003D7494" w:rsidP="000E039E">
      <w:pPr>
        <w:pStyle w:val="AralkYok"/>
        <w:jc w:val="both"/>
        <w:rPr>
          <w:lang w:eastAsia="tr-TR"/>
        </w:rPr>
      </w:pPr>
      <w:r>
        <w:rPr>
          <w:rFonts w:cs="Calibri"/>
          <w:lang w:eastAsia="tr-TR"/>
        </w:rPr>
        <w:t xml:space="preserve">Kişisel verileriniz, Kanun’un 5/1. Maddesinde öngörüldüğü şekilde açık rıza almak suretiyle veya </w:t>
      </w:r>
      <w:r w:rsidR="000100AF">
        <w:rPr>
          <w:rFonts w:cs="Calibri"/>
          <w:lang w:eastAsia="tr-TR"/>
        </w:rPr>
        <w:t>Kanun</w:t>
      </w:r>
      <w:r w:rsidR="00C42C96">
        <w:rPr>
          <w:rFonts w:cs="Calibri"/>
          <w:lang w:eastAsia="tr-TR"/>
        </w:rPr>
        <w:t>’</w:t>
      </w:r>
      <w:r w:rsidR="000100AF">
        <w:rPr>
          <w:rFonts w:cs="Calibri"/>
          <w:lang w:eastAsia="tr-TR"/>
        </w:rPr>
        <w:t>un 5</w:t>
      </w:r>
      <w:r>
        <w:rPr>
          <w:rFonts w:cs="Calibri"/>
          <w:lang w:eastAsia="tr-TR"/>
        </w:rPr>
        <w:t>/2</w:t>
      </w:r>
      <w:r w:rsidR="000100AF">
        <w:rPr>
          <w:rFonts w:cs="Calibri"/>
          <w:lang w:eastAsia="tr-TR"/>
        </w:rPr>
        <w:t xml:space="preserve">. </w:t>
      </w:r>
      <w:r w:rsidR="00C42C96">
        <w:rPr>
          <w:rFonts w:cs="Calibri"/>
          <w:lang w:eastAsia="tr-TR"/>
        </w:rPr>
        <w:t>v</w:t>
      </w:r>
      <w:r w:rsidR="000100AF">
        <w:rPr>
          <w:rFonts w:cs="Calibri"/>
          <w:lang w:eastAsia="tr-TR"/>
        </w:rPr>
        <w:t>e 6. Maddeleri</w:t>
      </w:r>
      <w:r>
        <w:rPr>
          <w:rFonts w:cs="Calibri"/>
          <w:lang w:eastAsia="tr-TR"/>
        </w:rPr>
        <w:t xml:space="preserve">nde yer alan sebeplerin en az birinin varlığı halinde Şirketimiz tarafından işlenebilir. </w:t>
      </w:r>
      <w:r w:rsidRPr="00164CDB">
        <w:rPr>
          <w:rFonts w:cs="Calibri"/>
          <w:u w:val="single"/>
          <w:lang w:eastAsia="tr-TR"/>
        </w:rPr>
        <w:t>A</w:t>
      </w:r>
      <w:r w:rsidR="000E039E" w:rsidRPr="00164CDB">
        <w:rPr>
          <w:u w:val="single"/>
          <w:lang w:eastAsia="tr-TR"/>
        </w:rPr>
        <w:t>çık rıza vermesi, kişisel verilerin hukuka uygun olarak işlenmesini mümkün kılan hukuk</w:t>
      </w:r>
      <w:r w:rsidRPr="00164CDB">
        <w:rPr>
          <w:u w:val="single"/>
          <w:lang w:eastAsia="tr-TR"/>
        </w:rPr>
        <w:t>i</w:t>
      </w:r>
      <w:r w:rsidR="000E039E" w:rsidRPr="00164CDB">
        <w:rPr>
          <w:u w:val="single"/>
          <w:lang w:eastAsia="tr-TR"/>
        </w:rPr>
        <w:t xml:space="preserve"> dayanaklardan yalnızca biri</w:t>
      </w:r>
      <w:r w:rsidRPr="00164CDB">
        <w:rPr>
          <w:u w:val="single"/>
          <w:lang w:eastAsia="tr-TR"/>
        </w:rPr>
        <w:t>si</w:t>
      </w:r>
      <w:r w:rsidR="000E039E" w:rsidRPr="00164CDB">
        <w:rPr>
          <w:u w:val="single"/>
          <w:lang w:eastAsia="tr-TR"/>
        </w:rPr>
        <w:t>dir.</w:t>
      </w:r>
      <w:r w:rsidRPr="00164CDB">
        <w:rPr>
          <w:u w:val="single"/>
          <w:lang w:eastAsia="tr-TR"/>
        </w:rPr>
        <w:t xml:space="preserve"> Kanun’un 5/2. ve 6. Maddesinde yer alan sebeplerden en az birisinin varlığı halinde, açık rıza alınmasına gerek olmaksızın kişisel verileriniz Şirketimiz tarafından işlenebilecektir.</w:t>
      </w:r>
      <w:r>
        <w:rPr>
          <w:lang w:eastAsia="tr-TR"/>
        </w:rPr>
        <w:t xml:space="preserve"> </w:t>
      </w:r>
    </w:p>
    <w:p w14:paraId="006DF62D" w14:textId="77777777" w:rsidR="006844B1" w:rsidRPr="005B1673" w:rsidRDefault="006844B1" w:rsidP="005B1673">
      <w:pPr>
        <w:jc w:val="both"/>
        <w:rPr>
          <w:rFonts w:ascii="Calibri" w:hAnsi="Calibri" w:cs="Calibri"/>
        </w:rPr>
      </w:pPr>
    </w:p>
    <w:p w14:paraId="75C6CAD7" w14:textId="4AA602B7" w:rsidR="005B1673" w:rsidRPr="005B1673" w:rsidRDefault="00757586" w:rsidP="009F6F1E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</w:rPr>
      </w:pPr>
      <w:r w:rsidRPr="005B1673">
        <w:rPr>
          <w:rFonts w:ascii="Calibri" w:hAnsi="Calibri" w:cs="Calibri"/>
          <w:b/>
          <w:bCs/>
        </w:rPr>
        <w:lastRenderedPageBreak/>
        <w:t xml:space="preserve">Kişisel Verilerinizin Aktarılması </w:t>
      </w:r>
    </w:p>
    <w:p w14:paraId="1D9FDB54" w14:textId="77777777" w:rsidR="000D684E" w:rsidRDefault="005B1673" w:rsidP="005B16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Kişisel </w:t>
      </w:r>
      <w:r w:rsidRPr="005B1673">
        <w:rPr>
          <w:rFonts w:ascii="Calibri" w:hAnsi="Calibri" w:cs="Calibri"/>
        </w:rPr>
        <w:t xml:space="preserve">verileriniz, işbu aydınlatma metninin 2. Maddesinde yer alan amaçlar doğrultusunda ve </w:t>
      </w:r>
      <w:r w:rsidRPr="007E7280">
        <w:rPr>
          <w:rFonts w:ascii="Calibri" w:hAnsi="Calibri" w:cs="Calibri"/>
          <w:u w:val="single"/>
        </w:rPr>
        <w:t>Şirketimiz ile kurduğunuz ilişkinin/sözleşmenin türüne göre farklılık göstermek üzere</w:t>
      </w:r>
      <w:r w:rsidR="000D684E">
        <w:rPr>
          <w:rFonts w:ascii="Calibri" w:hAnsi="Calibri" w:cs="Calibri"/>
        </w:rPr>
        <w:t>;</w:t>
      </w:r>
    </w:p>
    <w:p w14:paraId="17210A51" w14:textId="183970FB" w:rsidR="000D684E" w:rsidRDefault="000D684E" w:rsidP="000D684E">
      <w:pPr>
        <w:pStyle w:val="ListeParagraf"/>
        <w:numPr>
          <w:ilvl w:val="0"/>
          <w:numId w:val="8"/>
        </w:numPr>
        <w:jc w:val="both"/>
        <w:rPr>
          <w:rFonts w:ascii="Calibri" w:hAnsi="Calibri" w:cs="Calibri"/>
        </w:rPr>
      </w:pPr>
      <w:r w:rsidRPr="000D684E">
        <w:rPr>
          <w:rFonts w:ascii="Calibri" w:hAnsi="Calibri" w:cs="Calibri"/>
        </w:rPr>
        <w:t>Erzurum Büyükşehir Belediyesi</w:t>
      </w:r>
      <w:r>
        <w:rPr>
          <w:rFonts w:ascii="Calibri" w:hAnsi="Calibri" w:cs="Calibri"/>
        </w:rPr>
        <w:t xml:space="preserve"> (EBB) ve EBB iştirak şirketleri</w:t>
      </w:r>
      <w:r w:rsidR="004F5DD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</w:p>
    <w:p w14:paraId="4E708AA6" w14:textId="437F8197" w:rsidR="000D684E" w:rsidRDefault="00751FA5" w:rsidP="000D684E">
      <w:pPr>
        <w:pStyle w:val="ListeParagraf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5B1673" w:rsidRPr="000D684E">
        <w:rPr>
          <w:rFonts w:ascii="Calibri" w:hAnsi="Calibri" w:cs="Calibri"/>
        </w:rPr>
        <w:t>issedarlarımız, iş ortaklarımız</w:t>
      </w:r>
      <w:r w:rsidR="00896678" w:rsidRPr="000D684E">
        <w:rPr>
          <w:rFonts w:ascii="Calibri" w:hAnsi="Calibri" w:cs="Calibri"/>
        </w:rPr>
        <w:t>,</w:t>
      </w:r>
      <w:r w:rsidR="005B1673" w:rsidRPr="000D684E">
        <w:rPr>
          <w:rFonts w:ascii="Calibri" w:hAnsi="Calibri" w:cs="Calibri"/>
        </w:rPr>
        <w:t xml:space="preserve"> tedarikçilerimiz</w:t>
      </w:r>
      <w:r w:rsidR="0065178B">
        <w:rPr>
          <w:rFonts w:ascii="Calibri" w:hAnsi="Calibri" w:cs="Calibri"/>
        </w:rPr>
        <w:t>,</w:t>
      </w:r>
      <w:r w:rsidR="000D684E">
        <w:rPr>
          <w:rFonts w:ascii="Calibri" w:hAnsi="Calibri" w:cs="Calibri"/>
        </w:rPr>
        <w:t xml:space="preserve"> </w:t>
      </w:r>
    </w:p>
    <w:p w14:paraId="2AED0557" w14:textId="5D618C46" w:rsidR="00770A42" w:rsidRDefault="00725763" w:rsidP="000D684E">
      <w:pPr>
        <w:pStyle w:val="ListeParagraf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Y</w:t>
      </w:r>
      <w:r w:rsidR="005B1673" w:rsidRPr="000D684E">
        <w:rPr>
          <w:rFonts w:ascii="Calibri" w:hAnsi="Calibri" w:cs="Calibri"/>
        </w:rPr>
        <w:t>etkili kişi, kamu kurum ve kuruluşları</w:t>
      </w:r>
      <w:r>
        <w:rPr>
          <w:rFonts w:ascii="Calibri" w:hAnsi="Calibri" w:cs="Calibri"/>
        </w:rPr>
        <w:t xml:space="preserve"> (Sayıştay, SGK,</w:t>
      </w:r>
      <w:r w:rsidR="00330F91">
        <w:rPr>
          <w:rFonts w:ascii="Calibri" w:hAnsi="Calibri" w:cs="Calibri"/>
        </w:rPr>
        <w:t xml:space="preserve"> adli ve idari merciiler vb.)</w:t>
      </w:r>
      <w:r w:rsidR="0065178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5B1673" w:rsidRPr="000D684E">
        <w:rPr>
          <w:rFonts w:ascii="Calibri" w:hAnsi="Calibri" w:cs="Calibri"/>
        </w:rPr>
        <w:t xml:space="preserve"> </w:t>
      </w:r>
    </w:p>
    <w:p w14:paraId="0F5FF49D" w14:textId="1D11B4AA" w:rsidR="00770A42" w:rsidRDefault="00A95F77" w:rsidP="000D684E">
      <w:pPr>
        <w:pStyle w:val="ListeParagraf"/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İş ilişkisi içerisinde olduğumuz avukatlar, hukuk büroları, muhasebeciler ve mali müşavirler ile </w:t>
      </w:r>
    </w:p>
    <w:p w14:paraId="1768B603" w14:textId="348047ED" w:rsidR="005B1673" w:rsidRPr="00A95F77" w:rsidRDefault="005B1673" w:rsidP="00A95F77">
      <w:pPr>
        <w:jc w:val="both"/>
        <w:rPr>
          <w:rFonts w:ascii="Calibri" w:hAnsi="Calibri" w:cs="Calibri"/>
        </w:rPr>
      </w:pPr>
      <w:r w:rsidRPr="00A95F77">
        <w:rPr>
          <w:rFonts w:ascii="Calibri" w:hAnsi="Calibri" w:cs="Calibri"/>
        </w:rPr>
        <w:t>Kanun’un</w:t>
      </w:r>
      <w:r w:rsidR="00770A42" w:rsidRPr="00A95F77">
        <w:rPr>
          <w:rFonts w:ascii="Calibri" w:hAnsi="Calibri" w:cs="Calibri"/>
        </w:rPr>
        <w:t xml:space="preserve"> </w:t>
      </w:r>
      <w:r w:rsidRPr="00A95F77">
        <w:rPr>
          <w:rFonts w:ascii="Calibri" w:hAnsi="Calibri" w:cs="Calibri"/>
        </w:rPr>
        <w:t xml:space="preserve">8. Maddesinde belirtilen şartlara uygun olarak paylaşılmaktadır.  </w:t>
      </w:r>
    </w:p>
    <w:p w14:paraId="70806BB7" w14:textId="394014F7" w:rsidR="005B1673" w:rsidRPr="005B1673" w:rsidRDefault="005B1673" w:rsidP="005B16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Kişisel verilerinizin aktarımı yurt içi ile sınırlı olup, Şirketimiz tarafından verilerinizin yurt dışına aktarımı yapılmamaktadır. </w:t>
      </w:r>
    </w:p>
    <w:p w14:paraId="2F7ADDDB" w14:textId="5C5634BF" w:rsidR="00757586" w:rsidRDefault="00757586" w:rsidP="00757586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Kişisel Veri Sahibi Olarak Kanun’dan Doğan Haklarınız </w:t>
      </w:r>
    </w:p>
    <w:p w14:paraId="05055EE9" w14:textId="0BD37773" w:rsidR="00FC1328" w:rsidRPr="00456229" w:rsidRDefault="00FC1328" w:rsidP="00FC1328">
      <w:pPr>
        <w:pStyle w:val="AralkYok"/>
        <w:jc w:val="both"/>
        <w:rPr>
          <w:rFonts w:cs="Calibri"/>
          <w:b/>
          <w:bCs/>
          <w:lang w:eastAsia="tr-TR"/>
        </w:rPr>
      </w:pPr>
      <w:r w:rsidRPr="00456229">
        <w:rPr>
          <w:rFonts w:eastAsia="Times New Roman" w:cs="Calibri"/>
          <w:lang w:eastAsia="tr-TR"/>
        </w:rPr>
        <w:t>Kişisel veri sahi</w:t>
      </w:r>
      <w:r>
        <w:rPr>
          <w:rFonts w:eastAsia="Times New Roman" w:cs="Calibri"/>
          <w:lang w:eastAsia="tr-TR"/>
        </w:rPr>
        <w:t>bi olarak,</w:t>
      </w:r>
    </w:p>
    <w:p w14:paraId="586F2418" w14:textId="4801A5AA" w:rsidR="00FC1328" w:rsidRDefault="00FC1328" w:rsidP="00FC1328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FC1328">
        <w:rPr>
          <w:rFonts w:ascii="Calibri" w:eastAsia="Times New Roman" w:hAnsi="Calibri" w:cs="Calibri"/>
          <w:lang w:eastAsia="tr-TR"/>
        </w:rPr>
        <w:t>Kişisel veri</w:t>
      </w:r>
      <w:r>
        <w:rPr>
          <w:rFonts w:ascii="Calibri" w:eastAsia="Times New Roman" w:hAnsi="Calibri" w:cs="Calibri"/>
          <w:lang w:eastAsia="tr-TR"/>
        </w:rPr>
        <w:t>lerinizin</w:t>
      </w:r>
      <w:r w:rsidRPr="00FC1328">
        <w:rPr>
          <w:rFonts w:ascii="Calibri" w:eastAsia="Times New Roman" w:hAnsi="Calibri" w:cs="Calibri"/>
          <w:lang w:eastAsia="tr-TR"/>
        </w:rPr>
        <w:t xml:space="preserve"> işlenip işlenmediğini öğrenme,</w:t>
      </w:r>
    </w:p>
    <w:p w14:paraId="345E0C2A" w14:textId="77777777" w:rsidR="00FC1328" w:rsidRDefault="00FC1328" w:rsidP="00FC1328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FC1328">
        <w:rPr>
          <w:rFonts w:ascii="Calibri" w:eastAsia="Times New Roman" w:hAnsi="Calibri" w:cs="Calibri"/>
          <w:lang w:eastAsia="tr-TR"/>
        </w:rPr>
        <w:t>Kişisel verileri</w:t>
      </w:r>
      <w:r>
        <w:rPr>
          <w:rFonts w:ascii="Calibri" w:eastAsia="Times New Roman" w:hAnsi="Calibri" w:cs="Calibri"/>
          <w:lang w:eastAsia="tr-TR"/>
        </w:rPr>
        <w:t>niz</w:t>
      </w:r>
      <w:r w:rsidRPr="00FC1328">
        <w:rPr>
          <w:rFonts w:ascii="Calibri" w:eastAsia="Times New Roman" w:hAnsi="Calibri" w:cs="Calibri"/>
          <w:lang w:eastAsia="tr-TR"/>
        </w:rPr>
        <w:t xml:space="preserve"> işlenmişse buna ilişkin bilgi talep etme,</w:t>
      </w:r>
    </w:p>
    <w:p w14:paraId="7B5C17B4" w14:textId="77777777" w:rsidR="00FC1328" w:rsidRDefault="00FC1328" w:rsidP="00FC1328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FC1328">
        <w:rPr>
          <w:rFonts w:ascii="Calibri" w:eastAsia="Times New Roman" w:hAnsi="Calibri" w:cs="Calibri"/>
          <w:lang w:eastAsia="tr-TR"/>
        </w:rPr>
        <w:t>Kişisel verilerin</w:t>
      </w:r>
      <w:r>
        <w:rPr>
          <w:rFonts w:ascii="Calibri" w:eastAsia="Times New Roman" w:hAnsi="Calibri" w:cs="Calibri"/>
          <w:lang w:eastAsia="tr-TR"/>
        </w:rPr>
        <w:t>izin</w:t>
      </w:r>
      <w:r w:rsidRPr="00FC1328">
        <w:rPr>
          <w:rFonts w:ascii="Calibri" w:eastAsia="Times New Roman" w:hAnsi="Calibri" w:cs="Calibri"/>
          <w:lang w:eastAsia="tr-TR"/>
        </w:rPr>
        <w:t xml:space="preserve"> işlenme amacını ve bunların amacına uygun kullanılıp kullanılmadığını öğrenme,</w:t>
      </w:r>
    </w:p>
    <w:p w14:paraId="50C228C5" w14:textId="77777777" w:rsidR="00FC1328" w:rsidRDefault="00FC1328" w:rsidP="00FC1328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FC1328">
        <w:rPr>
          <w:rFonts w:ascii="Calibri" w:eastAsia="Times New Roman" w:hAnsi="Calibri" w:cs="Calibri"/>
          <w:lang w:eastAsia="tr-TR"/>
        </w:rPr>
        <w:t>Yurt içinde veya yurt dışında kişisel verilerin aktarıldığı üçüncü kişileri bilme,</w:t>
      </w:r>
    </w:p>
    <w:p w14:paraId="13E4D59F" w14:textId="77777777" w:rsidR="00FC1328" w:rsidRDefault="00FC1328" w:rsidP="00FC1328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FC1328">
        <w:rPr>
          <w:rFonts w:ascii="Calibri" w:eastAsia="Times New Roman" w:hAnsi="Calibri" w:cs="Calibri"/>
          <w:lang w:eastAsia="tr-TR"/>
        </w:rPr>
        <w:t>Kişisel verilerin</w:t>
      </w:r>
      <w:r>
        <w:rPr>
          <w:rFonts w:ascii="Calibri" w:eastAsia="Times New Roman" w:hAnsi="Calibri" w:cs="Calibri"/>
          <w:lang w:eastAsia="tr-TR"/>
        </w:rPr>
        <w:t>iz</w:t>
      </w:r>
      <w:r w:rsidRPr="00FC1328">
        <w:rPr>
          <w:rFonts w:ascii="Calibri" w:eastAsia="Times New Roman" w:hAnsi="Calibri" w:cs="Calibri"/>
          <w:lang w:eastAsia="tr-TR"/>
        </w:rPr>
        <w:t xml:space="preserve"> eksik veya yanlış işlenmiş olması hâlinde bunların düzeltilmesini isteme ve bu kapsamda yapılan işlemin kişisel verilerin</w:t>
      </w:r>
      <w:r>
        <w:rPr>
          <w:rFonts w:ascii="Calibri" w:eastAsia="Times New Roman" w:hAnsi="Calibri" w:cs="Calibri"/>
          <w:lang w:eastAsia="tr-TR"/>
        </w:rPr>
        <w:t>izin</w:t>
      </w:r>
      <w:r w:rsidRPr="00FC1328">
        <w:rPr>
          <w:rFonts w:ascii="Calibri" w:eastAsia="Times New Roman" w:hAnsi="Calibri" w:cs="Calibri"/>
          <w:lang w:eastAsia="tr-TR"/>
        </w:rPr>
        <w:t xml:space="preserve"> aktarıldığı üçüncü kişilere bildirilmesini isteme,</w:t>
      </w:r>
    </w:p>
    <w:p w14:paraId="18B164D2" w14:textId="77777777" w:rsidR="00FC1328" w:rsidRDefault="00FC1328" w:rsidP="00FC1328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proofErr w:type="spellStart"/>
      <w:r w:rsidRPr="00FC1328">
        <w:rPr>
          <w:rFonts w:ascii="Calibri" w:eastAsia="Times New Roman" w:hAnsi="Calibri" w:cs="Calibri"/>
          <w:lang w:eastAsia="tr-TR"/>
        </w:rPr>
        <w:t>KVKK’nın</w:t>
      </w:r>
      <w:proofErr w:type="spellEnd"/>
      <w:r w:rsidRPr="00FC1328">
        <w:rPr>
          <w:rFonts w:ascii="Calibri" w:eastAsia="Times New Roman" w:hAnsi="Calibri" w:cs="Calibri"/>
          <w:lang w:eastAsia="tr-TR"/>
        </w:rPr>
        <w:t xml:space="preserve"> ve ilgili diğer kanun hükümlerine uygun olarak işlenmiş olmasına rağmen, işlenmesini gerektiren sebeplerin ortadan kalkması hâlinde kişisel verilerin</w:t>
      </w:r>
      <w:r>
        <w:rPr>
          <w:rFonts w:ascii="Calibri" w:eastAsia="Times New Roman" w:hAnsi="Calibri" w:cs="Calibri"/>
          <w:lang w:eastAsia="tr-TR"/>
        </w:rPr>
        <w:t>izin</w:t>
      </w:r>
      <w:r w:rsidRPr="00FC1328">
        <w:rPr>
          <w:rFonts w:ascii="Calibri" w:eastAsia="Times New Roman" w:hAnsi="Calibri" w:cs="Calibri"/>
          <w:lang w:eastAsia="tr-TR"/>
        </w:rPr>
        <w:t xml:space="preserve"> silinmesini veya yok edilmesini isteme ve bu kapsamda yapılan işlemin kişisel verilerin aktarıldığı üçüncü kişilere bildirilmesini isteme,</w:t>
      </w:r>
    </w:p>
    <w:p w14:paraId="25C50F56" w14:textId="77777777" w:rsidR="00FC1328" w:rsidRDefault="00FC1328" w:rsidP="00FC1328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FC1328">
        <w:rPr>
          <w:rFonts w:ascii="Calibri" w:eastAsia="Times New Roman" w:hAnsi="Calibri" w:cs="Calibri"/>
          <w:lang w:eastAsia="tr-TR"/>
        </w:rPr>
        <w:t>İşlenen verilerin</w:t>
      </w:r>
      <w:r>
        <w:rPr>
          <w:rFonts w:ascii="Calibri" w:eastAsia="Times New Roman" w:hAnsi="Calibri" w:cs="Calibri"/>
          <w:lang w:eastAsia="tr-TR"/>
        </w:rPr>
        <w:t>izin</w:t>
      </w:r>
      <w:r w:rsidRPr="00FC1328">
        <w:rPr>
          <w:rFonts w:ascii="Calibri" w:eastAsia="Times New Roman" w:hAnsi="Calibri" w:cs="Calibri"/>
          <w:lang w:eastAsia="tr-TR"/>
        </w:rPr>
        <w:t xml:space="preserve"> münhasıran otomatik sistemler vasıtasıyla analiz edilmesi suretiyle kişinin kendisi aleyhine bir sonucun ortaya çıkmasına itiraz etme,</w:t>
      </w:r>
    </w:p>
    <w:p w14:paraId="1FCE7142" w14:textId="21CEDB70" w:rsidR="00FC1328" w:rsidRDefault="00FC1328" w:rsidP="00FC1328">
      <w:pPr>
        <w:pStyle w:val="ListeParagraf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FC1328">
        <w:rPr>
          <w:rFonts w:ascii="Calibri" w:eastAsia="Times New Roman" w:hAnsi="Calibri" w:cs="Calibri"/>
          <w:lang w:eastAsia="tr-TR"/>
        </w:rPr>
        <w:t>Kişisel verilerin</w:t>
      </w:r>
      <w:r>
        <w:rPr>
          <w:rFonts w:ascii="Calibri" w:eastAsia="Times New Roman" w:hAnsi="Calibri" w:cs="Calibri"/>
          <w:lang w:eastAsia="tr-TR"/>
        </w:rPr>
        <w:t>izin</w:t>
      </w:r>
      <w:r w:rsidRPr="00FC1328">
        <w:rPr>
          <w:rFonts w:ascii="Calibri" w:eastAsia="Times New Roman" w:hAnsi="Calibri" w:cs="Calibri"/>
          <w:lang w:eastAsia="tr-TR"/>
        </w:rPr>
        <w:t xml:space="preserve"> kanuna aykırı olarak işlenmesi sebebiyle zarara uğraması hâlinde zararın giderilmesini talep etme </w:t>
      </w:r>
    </w:p>
    <w:p w14:paraId="178549E4" w14:textId="77777777" w:rsidR="00F81F7B" w:rsidRDefault="00FC1328" w:rsidP="00220FE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Calibri"/>
          <w:lang w:eastAsia="tr-TR"/>
        </w:rPr>
        <w:t>Haklarına sahipsiniz.</w:t>
      </w:r>
    </w:p>
    <w:p w14:paraId="14DC10B6" w14:textId="544C573D" w:rsidR="00F81F7B" w:rsidRPr="00D61A01" w:rsidRDefault="00F81F7B" w:rsidP="00F81F7B">
      <w:pPr>
        <w:pStyle w:val="AralkYok"/>
        <w:jc w:val="both"/>
        <w:rPr>
          <w:rFonts w:eastAsia="Times New Roman" w:cs="Calibri"/>
          <w:b/>
          <w:bCs/>
          <w:sz w:val="21"/>
          <w:szCs w:val="21"/>
          <w:lang w:eastAsia="tr-TR"/>
        </w:rPr>
      </w:pPr>
      <w:r w:rsidRPr="00F81F7B">
        <w:rPr>
          <w:rFonts w:eastAsia="Times New Roman" w:cs="Calibri"/>
          <w:lang w:eastAsia="tr-TR"/>
        </w:rPr>
        <w:t xml:space="preserve">Yukarıda belirtilen haklarınızı kullanmak için kimliğinizi tespit edici gerekli bilgiler ile </w:t>
      </w:r>
      <w:proofErr w:type="spellStart"/>
      <w:r w:rsidRPr="00F81F7B">
        <w:rPr>
          <w:rFonts w:eastAsia="Times New Roman" w:cs="Calibri"/>
          <w:lang w:eastAsia="tr-TR"/>
        </w:rPr>
        <w:t>KVKK’nın</w:t>
      </w:r>
      <w:proofErr w:type="spellEnd"/>
      <w:r w:rsidRPr="00F81F7B">
        <w:rPr>
          <w:rFonts w:eastAsia="Times New Roman" w:cs="Calibri"/>
          <w:lang w:eastAsia="tr-TR"/>
        </w:rPr>
        <w:t xml:space="preserve"> 11. maddesinde belirtilen haklardan kullanmayı talep ettiğiniz hakkınıza yönelik açıklamalarınızı içeren talebinizi; </w:t>
      </w:r>
      <w:r>
        <w:rPr>
          <w:rFonts w:eastAsia="Times New Roman" w:cs="Calibri"/>
          <w:lang w:eastAsia="tr-TR"/>
        </w:rPr>
        <w:t xml:space="preserve">internet sitemizden erişebileceğiniz </w:t>
      </w:r>
      <w:r w:rsidRPr="00F81F7B">
        <w:rPr>
          <w:rFonts w:eastAsia="Times New Roman" w:cs="Calibri"/>
          <w:b/>
          <w:bCs/>
          <w:lang w:eastAsia="tr-TR"/>
        </w:rPr>
        <w:t xml:space="preserve">Veri Sahibi Başvuru </w:t>
      </w:r>
      <w:proofErr w:type="spellStart"/>
      <w:r w:rsidRPr="00F81F7B">
        <w:rPr>
          <w:rFonts w:eastAsia="Times New Roman" w:cs="Calibri"/>
          <w:b/>
          <w:bCs/>
          <w:lang w:eastAsia="tr-TR"/>
        </w:rPr>
        <w:t>Formu</w:t>
      </w:r>
      <w:r w:rsidRPr="00F81F7B">
        <w:rPr>
          <w:rFonts w:eastAsia="Times New Roman" w:cs="Calibri"/>
          <w:lang w:eastAsia="tr-TR"/>
        </w:rPr>
        <w:t>’nu</w:t>
      </w:r>
      <w:proofErr w:type="spellEnd"/>
      <w:r w:rsidRPr="00F81F7B">
        <w:rPr>
          <w:rFonts w:eastAsia="Times New Roman" w:cs="Calibri"/>
          <w:lang w:eastAsia="tr-TR"/>
        </w:rPr>
        <w:t xml:space="preserve"> doldurarak, formun imzalı bir nüshasını </w:t>
      </w:r>
      <w:r w:rsidR="00D61A01" w:rsidRPr="00D61A01">
        <w:rPr>
          <w:rFonts w:eastAsia="Times New Roman" w:cs="Calibri"/>
          <w:b/>
          <w:bCs/>
          <w:sz w:val="21"/>
          <w:szCs w:val="21"/>
          <w:lang w:eastAsia="tr-TR"/>
        </w:rPr>
        <w:t>Üniversite Mahallesi Çat Yolu Caddesi No: 210/1 Şantiye Apt. YAKUTİYE / ERZURUM</w:t>
      </w:r>
      <w:r w:rsidR="00D61A01">
        <w:rPr>
          <w:rFonts w:eastAsia="Times New Roman" w:cs="Calibri"/>
          <w:b/>
          <w:bCs/>
          <w:sz w:val="21"/>
          <w:szCs w:val="21"/>
          <w:lang w:eastAsia="tr-TR"/>
        </w:rPr>
        <w:t xml:space="preserve"> </w:t>
      </w:r>
      <w:r w:rsidRPr="00F81F7B">
        <w:rPr>
          <w:rFonts w:eastAsia="Times New Roman" w:cs="Calibri"/>
          <w:lang w:eastAsia="tr-TR"/>
        </w:rPr>
        <w:t xml:space="preserve">adresine kimliğinizi tespit edici belgeler ile bizzat elden iletebilir, noter kanalıyla veya </w:t>
      </w:r>
      <w:proofErr w:type="spellStart"/>
      <w:r w:rsidRPr="00F81F7B">
        <w:rPr>
          <w:rFonts w:eastAsia="Times New Roman" w:cs="Calibri"/>
          <w:lang w:eastAsia="tr-TR"/>
        </w:rPr>
        <w:t>KVKK’da</w:t>
      </w:r>
      <w:proofErr w:type="spellEnd"/>
      <w:r w:rsidRPr="00F81F7B">
        <w:rPr>
          <w:rFonts w:eastAsia="Times New Roman" w:cs="Calibri"/>
          <w:lang w:eastAsia="tr-TR"/>
        </w:rPr>
        <w:t xml:space="preserve"> belirtilen diğer yöntemler ile gönderebilir veya ilgili formu </w:t>
      </w:r>
      <w:hyperlink r:id="rId7" w:history="1">
        <w:r w:rsidR="00D61A01" w:rsidRPr="00D61A01">
          <w:rPr>
            <w:rFonts w:eastAsia="Calibri" w:cs="Calibri"/>
            <w:color w:val="0563C1"/>
            <w:u w:val="single"/>
            <w:shd w:val="clear" w:color="auto" w:fill="F0F0F0"/>
          </w:rPr>
          <w:t>info@palandokenyatirim.com.tr</w:t>
        </w:r>
      </w:hyperlink>
      <w:r w:rsidR="00D61A01" w:rsidRPr="00D61A01">
        <w:rPr>
          <w:rFonts w:eastAsia="Calibri" w:cs="Calibri"/>
          <w:color w:val="545455"/>
          <w:shd w:val="clear" w:color="auto" w:fill="F0F0F0"/>
        </w:rPr>
        <w:t xml:space="preserve"> </w:t>
      </w:r>
      <w:r w:rsidR="00D61A01" w:rsidRPr="00D61A01">
        <w:rPr>
          <w:rFonts w:eastAsia="Calibri" w:cs="Calibri"/>
          <w:lang w:eastAsia="tr-TR"/>
        </w:rPr>
        <w:t>veya</w:t>
      </w:r>
      <w:r w:rsidR="00D61A01" w:rsidRPr="00D61A01">
        <w:rPr>
          <w:rFonts w:eastAsia="Calibri" w:cs="Calibri"/>
          <w:color w:val="0563C1"/>
          <w:lang w:eastAsia="tr-TR"/>
        </w:rPr>
        <w:t xml:space="preserve"> </w:t>
      </w:r>
      <w:hyperlink r:id="rId8" w:history="1">
        <w:r w:rsidR="00D61A01" w:rsidRPr="00D61A01">
          <w:rPr>
            <w:rFonts w:eastAsia="Calibri" w:cs="Calibri"/>
            <w:color w:val="0563C1"/>
            <w:u w:val="single"/>
            <w:lang w:eastAsia="tr-TR"/>
          </w:rPr>
          <w:t>palandoken@hs03.kep.tr</w:t>
        </w:r>
      </w:hyperlink>
      <w:r w:rsidRPr="00F81F7B">
        <w:rPr>
          <w:rFonts w:eastAsia="Times New Roman" w:cs="Calibri"/>
          <w:lang w:eastAsia="tr-TR"/>
        </w:rPr>
        <w:t xml:space="preserve"> adresine güvenli elektronik imzalı olarak iletebilirsiniz. </w:t>
      </w:r>
    </w:p>
    <w:p w14:paraId="707C34DF" w14:textId="77777777" w:rsidR="00F81F7B" w:rsidRDefault="00F81F7B" w:rsidP="00F81F7B">
      <w:pPr>
        <w:spacing w:after="0" w:line="240" w:lineRule="auto"/>
        <w:jc w:val="both"/>
        <w:rPr>
          <w:rFonts w:ascii="Calibri" w:eastAsia="Times New Roman" w:hAnsi="Calibri" w:cs="Calibri"/>
          <w:lang w:eastAsia="tr-TR"/>
        </w:rPr>
      </w:pPr>
    </w:p>
    <w:p w14:paraId="72327533" w14:textId="7A613050" w:rsidR="00FC1328" w:rsidRDefault="00F81F7B" w:rsidP="003801F4">
      <w:pPr>
        <w:spacing w:after="0" w:line="240" w:lineRule="auto"/>
        <w:jc w:val="both"/>
        <w:rPr>
          <w:rFonts w:ascii="Calibri" w:eastAsia="Times New Roman" w:hAnsi="Calibri" w:cs="Calibri"/>
          <w:lang w:eastAsia="tr-TR"/>
        </w:rPr>
      </w:pPr>
      <w:r w:rsidRPr="00F81F7B">
        <w:rPr>
          <w:rFonts w:ascii="Calibri" w:eastAsia="Times New Roman" w:hAnsi="Calibri" w:cs="Calibri"/>
          <w:lang w:eastAsia="tr-TR"/>
        </w:rPr>
        <w:t xml:space="preserve">Talebiniz niteliğine göre uygun olan en kısa sürede ve en geç 30 (otuz) gün içerisinde Şirketimizce </w:t>
      </w:r>
      <w:r>
        <w:rPr>
          <w:rFonts w:ascii="Calibri" w:eastAsia="Times New Roman" w:hAnsi="Calibri" w:cs="Calibri"/>
          <w:lang w:eastAsia="tr-TR"/>
        </w:rPr>
        <w:t xml:space="preserve">ücretsiz olarak </w:t>
      </w:r>
      <w:r w:rsidRPr="00F81F7B">
        <w:rPr>
          <w:rFonts w:ascii="Calibri" w:eastAsia="Times New Roman" w:hAnsi="Calibri" w:cs="Calibri"/>
          <w:lang w:eastAsia="tr-TR"/>
        </w:rPr>
        <w:t xml:space="preserve">sonuçlandırılacaktır. </w:t>
      </w:r>
      <w:r>
        <w:rPr>
          <w:rFonts w:ascii="Calibri" w:eastAsia="Times New Roman" w:hAnsi="Calibri" w:cs="Calibri"/>
          <w:lang w:eastAsia="tr-TR"/>
        </w:rPr>
        <w:t xml:space="preserve"> Ancak Kişisel Veri Koruma Kurulu’nca bir ücret tarifesi belirlenmesi halinde, tarifeye uygun ücretlendirme yapılabilir. </w:t>
      </w:r>
    </w:p>
    <w:p w14:paraId="7D877667" w14:textId="77777777" w:rsidR="003801F4" w:rsidRDefault="003801F4" w:rsidP="003801F4">
      <w:pPr>
        <w:spacing w:after="0" w:line="240" w:lineRule="auto"/>
        <w:jc w:val="both"/>
        <w:rPr>
          <w:rFonts w:ascii="Calibri" w:eastAsia="Times New Roman" w:hAnsi="Calibri" w:cs="Calibri"/>
          <w:lang w:eastAsia="tr-TR"/>
        </w:rPr>
      </w:pPr>
    </w:p>
    <w:p w14:paraId="05A07C24" w14:textId="060F2CB8" w:rsidR="00757586" w:rsidRDefault="007961D3" w:rsidP="00757586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Veri İşleme Faaliyetimiz Hakkında Ayrıntılı Bilgi </w:t>
      </w:r>
    </w:p>
    <w:p w14:paraId="3CDDBD62" w14:textId="09179B5B" w:rsidR="007C1A52" w:rsidRDefault="00B522D5" w:rsidP="00757586">
      <w:pPr>
        <w:jc w:val="both"/>
      </w:pPr>
      <w:r>
        <w:t xml:space="preserve">Şirketimiz kişisel verilerinizin hukuka uygun şekilde işlenmesi ve korunması için azami önem göstermekte ve gereken teknik ve idari tedbirleri almaktadır. </w:t>
      </w:r>
      <w:r w:rsidR="008A3614">
        <w:t>Kişisel veri işleme faaliyetimiz hakkında</w:t>
      </w:r>
      <w:r w:rsidR="00DD7522">
        <w:t xml:space="preserve"> </w:t>
      </w:r>
      <w:r w:rsidR="00DD7522">
        <w:lastRenderedPageBreak/>
        <w:t>daha</w:t>
      </w:r>
      <w:r w:rsidR="008A3614">
        <w:t xml:space="preserve"> </w:t>
      </w:r>
      <w:r w:rsidR="00E46656">
        <w:t>fazla</w:t>
      </w:r>
      <w:r w:rsidR="008A3614">
        <w:t xml:space="preserve"> bilgi almak için </w:t>
      </w:r>
      <w:r w:rsidR="007A277A">
        <w:t>internet sitemizde yayınlanan</w:t>
      </w:r>
      <w:r w:rsidR="0092778B">
        <w:t>,</w:t>
      </w:r>
      <w:r w:rsidR="008A3614">
        <w:t xml:space="preserve"> </w:t>
      </w:r>
      <w:r w:rsidR="007A277A">
        <w:t xml:space="preserve">Şirketimize ait </w:t>
      </w:r>
      <w:r w:rsidR="008A3614">
        <w:t>“</w:t>
      </w:r>
      <w:r w:rsidR="008A3614" w:rsidRPr="008A3614">
        <w:rPr>
          <w:b/>
          <w:bCs/>
        </w:rPr>
        <w:t xml:space="preserve">Kişisel Veri İşleme ve </w:t>
      </w:r>
      <w:r w:rsidR="007A277A">
        <w:rPr>
          <w:b/>
          <w:bCs/>
        </w:rPr>
        <w:t>Koruma</w:t>
      </w:r>
      <w:r w:rsidR="008A3614" w:rsidRPr="008A3614">
        <w:rPr>
          <w:b/>
          <w:bCs/>
        </w:rPr>
        <w:t xml:space="preserve"> Politikası</w:t>
      </w:r>
      <w:r w:rsidR="008A3614" w:rsidRPr="008A3614">
        <w:t>”</w:t>
      </w:r>
      <w:r w:rsidR="008A3614">
        <w:t xml:space="preserve"> ile </w:t>
      </w:r>
      <w:r w:rsidR="007A277A">
        <w:t>“</w:t>
      </w:r>
      <w:r w:rsidR="007A277A" w:rsidRPr="007A277A">
        <w:rPr>
          <w:b/>
          <w:bCs/>
        </w:rPr>
        <w:t xml:space="preserve">Kişisel Veri Saklama ve İmha </w:t>
      </w:r>
      <w:proofErr w:type="spellStart"/>
      <w:r w:rsidR="007A277A" w:rsidRPr="007A277A">
        <w:rPr>
          <w:b/>
          <w:bCs/>
        </w:rPr>
        <w:t>Politikası</w:t>
      </w:r>
      <w:r w:rsidR="007A277A">
        <w:t>”nı</w:t>
      </w:r>
      <w:proofErr w:type="spellEnd"/>
      <w:r w:rsidR="007A277A">
        <w:t xml:space="preserve"> inceleyebilirsiniz. </w:t>
      </w:r>
    </w:p>
    <w:p w14:paraId="35742BEF" w14:textId="7B008E0A" w:rsidR="007C1A52" w:rsidRDefault="007C1A52" w:rsidP="00757586">
      <w:pPr>
        <w:jc w:val="both"/>
      </w:pPr>
      <w:r>
        <w:t>İşbu aydınlatma metni genel bir aydınlatma metni olup</w:t>
      </w:r>
      <w:r w:rsidR="00533D3E">
        <w:t xml:space="preserve">, </w:t>
      </w:r>
    </w:p>
    <w:p w14:paraId="3D082991" w14:textId="21C901A1" w:rsidR="00795AD5" w:rsidRDefault="00795AD5" w:rsidP="00795AD5">
      <w:pPr>
        <w:pStyle w:val="ListeParagraf"/>
        <w:numPr>
          <w:ilvl w:val="0"/>
          <w:numId w:val="7"/>
        </w:numPr>
        <w:jc w:val="both"/>
      </w:pPr>
      <w:r>
        <w:t xml:space="preserve">Çalışanlarımız; </w:t>
      </w:r>
      <w:r w:rsidR="007F5584" w:rsidRPr="007F5584">
        <w:rPr>
          <w:b/>
          <w:bCs/>
        </w:rPr>
        <w:t xml:space="preserve">Çalışanlar İçin Kişisel Verilerin Korunması Hakkında Bilgilendirme </w:t>
      </w:r>
      <w:proofErr w:type="spellStart"/>
      <w:r w:rsidR="007F5584" w:rsidRPr="007F5584">
        <w:rPr>
          <w:b/>
          <w:bCs/>
        </w:rPr>
        <w:t>Metni</w:t>
      </w:r>
      <w:r w:rsidR="007F5584" w:rsidRPr="007F5584">
        <w:t>’mizi</w:t>
      </w:r>
      <w:proofErr w:type="spellEnd"/>
      <w:r w:rsidR="007F5584" w:rsidRPr="007F5584">
        <w:t>,</w:t>
      </w:r>
    </w:p>
    <w:p w14:paraId="37505155" w14:textId="7B405251" w:rsidR="007F5584" w:rsidRDefault="007F5584" w:rsidP="00795AD5">
      <w:pPr>
        <w:pStyle w:val="ListeParagraf"/>
        <w:numPr>
          <w:ilvl w:val="0"/>
          <w:numId w:val="7"/>
        </w:numPr>
        <w:jc w:val="both"/>
      </w:pPr>
      <w:r>
        <w:t xml:space="preserve">Çalışan Adaylarımız; </w:t>
      </w:r>
      <w:r w:rsidRPr="007F5584">
        <w:rPr>
          <w:b/>
          <w:bCs/>
        </w:rPr>
        <w:t xml:space="preserve">İş Başvurusu Bilgilendirme Metni, Açık Rıza Beyan ve Onay </w:t>
      </w:r>
      <w:proofErr w:type="spellStart"/>
      <w:r w:rsidRPr="007F5584">
        <w:rPr>
          <w:b/>
          <w:bCs/>
        </w:rPr>
        <w:t>Formu</w:t>
      </w:r>
      <w:r>
        <w:t>’muzu</w:t>
      </w:r>
      <w:proofErr w:type="spellEnd"/>
      <w:r>
        <w:t xml:space="preserve">, </w:t>
      </w:r>
    </w:p>
    <w:p w14:paraId="6DA2D772" w14:textId="1955709C" w:rsidR="007F5584" w:rsidRDefault="007F5584" w:rsidP="00795AD5">
      <w:pPr>
        <w:pStyle w:val="ListeParagraf"/>
        <w:numPr>
          <w:ilvl w:val="0"/>
          <w:numId w:val="7"/>
        </w:numPr>
        <w:jc w:val="both"/>
      </w:pPr>
      <w:r>
        <w:t xml:space="preserve">İş Ortaklarımız, Müşterilerimiz ve Tedarikçilerimiz; </w:t>
      </w:r>
      <w:r w:rsidRPr="007F5584">
        <w:rPr>
          <w:b/>
          <w:bCs/>
        </w:rPr>
        <w:t xml:space="preserve">Müşteri – Tedarikçi – İş Ortağı İçin Kişisel Verilerin Korunması Hakkında Bilgilendirme </w:t>
      </w:r>
      <w:proofErr w:type="spellStart"/>
      <w:r w:rsidRPr="007F5584">
        <w:rPr>
          <w:b/>
          <w:bCs/>
        </w:rPr>
        <w:t>Metni</w:t>
      </w:r>
      <w:r>
        <w:t>’mizi</w:t>
      </w:r>
      <w:proofErr w:type="spellEnd"/>
    </w:p>
    <w:p w14:paraId="7DCDD095" w14:textId="63A2A0F6" w:rsidR="00514CAD" w:rsidRDefault="003D02FD" w:rsidP="00514CAD">
      <w:pPr>
        <w:jc w:val="both"/>
      </w:pPr>
      <w:r>
        <w:t xml:space="preserve">Gözden </w:t>
      </w:r>
      <w:r w:rsidR="00533D3E">
        <w:t xml:space="preserve">geçirerek veri işleme faaliyetimiz hakkında </w:t>
      </w:r>
      <w:r w:rsidR="0060485A">
        <w:t>ayrıntılı</w:t>
      </w:r>
      <w:r w:rsidR="00533D3E">
        <w:t xml:space="preserve"> bilgiye ulaşabili</w:t>
      </w:r>
      <w:r w:rsidR="000052B8">
        <w:t>r.</w:t>
      </w:r>
    </w:p>
    <w:p w14:paraId="2D986424" w14:textId="72D91C02" w:rsidR="00821E6F" w:rsidRPr="00452D0D" w:rsidRDefault="00821E6F" w:rsidP="00514CAD">
      <w:pPr>
        <w:jc w:val="both"/>
      </w:pPr>
      <w:r>
        <w:t xml:space="preserve">İşbu Aydınlatma Metni </w:t>
      </w:r>
      <w:r w:rsidR="00665B9A">
        <w:t>2</w:t>
      </w:r>
      <w:r>
        <w:t xml:space="preserve">8.01.2021 tarihinde hazırlanmış olup, Kanun’da yapılabilecek değişiklikler ve Kişisel Verileri Koruma Kurulu tarafından alınabilecek kararlar doğrulusunda güncellenebilecektir. </w:t>
      </w:r>
    </w:p>
    <w:sectPr w:rsidR="00821E6F" w:rsidRPr="00452D0D" w:rsidSect="00297E45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DF07A" w14:textId="77777777" w:rsidR="00D44B7B" w:rsidRDefault="00D44B7B" w:rsidP="00AE4590">
      <w:pPr>
        <w:spacing w:after="0" w:line="240" w:lineRule="auto"/>
      </w:pPr>
      <w:r>
        <w:separator/>
      </w:r>
    </w:p>
  </w:endnote>
  <w:endnote w:type="continuationSeparator" w:id="0">
    <w:p w14:paraId="05821DFC" w14:textId="77777777" w:rsidR="00D44B7B" w:rsidRDefault="00D44B7B" w:rsidP="00AE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25D6C" w14:textId="77777777" w:rsidR="00D44B7B" w:rsidRDefault="00D44B7B" w:rsidP="00AE4590">
      <w:pPr>
        <w:spacing w:after="0" w:line="240" w:lineRule="auto"/>
      </w:pPr>
      <w:r>
        <w:separator/>
      </w:r>
    </w:p>
  </w:footnote>
  <w:footnote w:type="continuationSeparator" w:id="0">
    <w:p w14:paraId="2304CA28" w14:textId="77777777" w:rsidR="00D44B7B" w:rsidRDefault="00D44B7B" w:rsidP="00AE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92AB1" w14:textId="77777777" w:rsidR="005B1673" w:rsidRPr="00AE4590" w:rsidRDefault="005B1673" w:rsidP="00AE4590">
    <w:pPr>
      <w:pStyle w:val="stBilgi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12CC8" w14:textId="6DA5731F" w:rsidR="00297E45" w:rsidRPr="00AE4590" w:rsidRDefault="006125BF" w:rsidP="00297E45">
    <w:pPr>
      <w:pStyle w:val="stBilgi"/>
      <w:jc w:val="center"/>
      <w:rPr>
        <w:b/>
        <w:bCs/>
      </w:rPr>
    </w:pPr>
    <w:r>
      <w:rPr>
        <w:b/>
        <w:bCs/>
      </w:rPr>
      <w:t>PALANDÖKEN YATIRIM</w:t>
    </w:r>
    <w:r w:rsidR="00297E45" w:rsidRPr="00AE4590">
      <w:rPr>
        <w:b/>
        <w:bCs/>
      </w:rPr>
      <w:t xml:space="preserve"> … A.Ş.</w:t>
    </w:r>
  </w:p>
  <w:p w14:paraId="243FCEF2" w14:textId="77777777" w:rsidR="00297E45" w:rsidRPr="00AE4590" w:rsidRDefault="00297E45" w:rsidP="00297E45">
    <w:pPr>
      <w:pStyle w:val="stBilgi"/>
      <w:jc w:val="center"/>
      <w:rPr>
        <w:b/>
        <w:bCs/>
      </w:rPr>
    </w:pPr>
  </w:p>
  <w:p w14:paraId="3EF2EF08" w14:textId="77777777" w:rsidR="00297E45" w:rsidRDefault="00297E45" w:rsidP="00297E45">
    <w:pPr>
      <w:pStyle w:val="stBilgi"/>
      <w:jc w:val="center"/>
      <w:rPr>
        <w:b/>
        <w:bCs/>
      </w:rPr>
    </w:pPr>
    <w:r w:rsidRPr="00AE4590">
      <w:rPr>
        <w:b/>
        <w:bCs/>
      </w:rPr>
      <w:t>KİŞİSEL VERİLERİN İŞLENMESİ VE KORUNMASI HAKKINDA GENEL AYDINLATMA METNİ</w:t>
    </w:r>
  </w:p>
  <w:p w14:paraId="5071BF68" w14:textId="77777777" w:rsidR="00297E45" w:rsidRDefault="00297E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3747C"/>
    <w:multiLevelType w:val="hybridMultilevel"/>
    <w:tmpl w:val="26C23094"/>
    <w:lvl w:ilvl="0" w:tplc="C4DA56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0BAD"/>
    <w:multiLevelType w:val="hybridMultilevel"/>
    <w:tmpl w:val="0F347AB2"/>
    <w:lvl w:ilvl="0" w:tplc="5AF869FC">
      <w:start w:val="1"/>
      <w:numFmt w:val="lowerLetter"/>
      <w:lvlText w:val="%1)"/>
      <w:lvlJc w:val="left"/>
      <w:pPr>
        <w:ind w:left="643" w:hanging="360"/>
      </w:pPr>
      <w:rPr>
        <w:rFonts w:ascii="Calibri" w:eastAsia="Times New Roman" w:hAnsi="Calibri" w:cs="Calibri"/>
        <w:b w:val="0"/>
        <w:bCs w:val="0"/>
      </w:rPr>
    </w:lvl>
    <w:lvl w:ilvl="1" w:tplc="041F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DE27B3C"/>
    <w:multiLevelType w:val="multilevel"/>
    <w:tmpl w:val="184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D4A4C"/>
    <w:multiLevelType w:val="hybridMultilevel"/>
    <w:tmpl w:val="04C2E886"/>
    <w:lvl w:ilvl="0" w:tplc="7B1EAD92">
      <w:start w:val="1"/>
      <w:numFmt w:val="bullet"/>
      <w:lvlText w:val=""/>
      <w:lvlJc w:val="center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C4C56"/>
    <w:multiLevelType w:val="hybridMultilevel"/>
    <w:tmpl w:val="90707C5A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49596E"/>
    <w:multiLevelType w:val="hybridMultilevel"/>
    <w:tmpl w:val="2A5C5B32"/>
    <w:lvl w:ilvl="0" w:tplc="7B1EAD92">
      <w:start w:val="1"/>
      <w:numFmt w:val="bullet"/>
      <w:lvlText w:val=""/>
      <w:lvlJc w:val="center"/>
      <w:pPr>
        <w:ind w:left="643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751F0A48"/>
    <w:multiLevelType w:val="hybridMultilevel"/>
    <w:tmpl w:val="920426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231B2"/>
    <w:multiLevelType w:val="hybridMultilevel"/>
    <w:tmpl w:val="4C34E2A2"/>
    <w:lvl w:ilvl="0" w:tplc="A5E257CA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1C"/>
    <w:rsid w:val="000052B8"/>
    <w:rsid w:val="000100AF"/>
    <w:rsid w:val="00077C5B"/>
    <w:rsid w:val="000B2369"/>
    <w:rsid w:val="000D684E"/>
    <w:rsid w:val="000E039E"/>
    <w:rsid w:val="00142034"/>
    <w:rsid w:val="00164CDB"/>
    <w:rsid w:val="001B7444"/>
    <w:rsid w:val="001C133B"/>
    <w:rsid w:val="001E0B8C"/>
    <w:rsid w:val="00220FEB"/>
    <w:rsid w:val="002322F0"/>
    <w:rsid w:val="002460AD"/>
    <w:rsid w:val="00297E45"/>
    <w:rsid w:val="002A6B24"/>
    <w:rsid w:val="00330F91"/>
    <w:rsid w:val="00352CF1"/>
    <w:rsid w:val="003801F4"/>
    <w:rsid w:val="003B73E9"/>
    <w:rsid w:val="003D02FD"/>
    <w:rsid w:val="003D7494"/>
    <w:rsid w:val="0043246D"/>
    <w:rsid w:val="00452D0D"/>
    <w:rsid w:val="00460AD0"/>
    <w:rsid w:val="004A5F60"/>
    <w:rsid w:val="004D0F4E"/>
    <w:rsid w:val="004E21CF"/>
    <w:rsid w:val="004E2BEA"/>
    <w:rsid w:val="004F5DD3"/>
    <w:rsid w:val="00514CAD"/>
    <w:rsid w:val="00533D3E"/>
    <w:rsid w:val="00586B2F"/>
    <w:rsid w:val="005B1673"/>
    <w:rsid w:val="005F70C9"/>
    <w:rsid w:val="00602E7B"/>
    <w:rsid w:val="0060485A"/>
    <w:rsid w:val="006125BF"/>
    <w:rsid w:val="00616237"/>
    <w:rsid w:val="00651576"/>
    <w:rsid w:val="0065178B"/>
    <w:rsid w:val="00665B9A"/>
    <w:rsid w:val="006760A5"/>
    <w:rsid w:val="006844B1"/>
    <w:rsid w:val="006A6805"/>
    <w:rsid w:val="006B7844"/>
    <w:rsid w:val="00725763"/>
    <w:rsid w:val="007444A1"/>
    <w:rsid w:val="00744BB7"/>
    <w:rsid w:val="00751FA5"/>
    <w:rsid w:val="00757586"/>
    <w:rsid w:val="00767857"/>
    <w:rsid w:val="00770A42"/>
    <w:rsid w:val="00791245"/>
    <w:rsid w:val="00795AD5"/>
    <w:rsid w:val="007961D3"/>
    <w:rsid w:val="007A277A"/>
    <w:rsid w:val="007C1A52"/>
    <w:rsid w:val="007E7280"/>
    <w:rsid w:val="007F5584"/>
    <w:rsid w:val="00821E6F"/>
    <w:rsid w:val="0083061C"/>
    <w:rsid w:val="00831105"/>
    <w:rsid w:val="00842A86"/>
    <w:rsid w:val="00847E82"/>
    <w:rsid w:val="00896678"/>
    <w:rsid w:val="008A3614"/>
    <w:rsid w:val="008E6741"/>
    <w:rsid w:val="00903335"/>
    <w:rsid w:val="00925A5D"/>
    <w:rsid w:val="00926CCE"/>
    <w:rsid w:val="0092778B"/>
    <w:rsid w:val="00A02201"/>
    <w:rsid w:val="00A24CC5"/>
    <w:rsid w:val="00A4662B"/>
    <w:rsid w:val="00A72CD9"/>
    <w:rsid w:val="00A92017"/>
    <w:rsid w:val="00A95F77"/>
    <w:rsid w:val="00AE4590"/>
    <w:rsid w:val="00B522D5"/>
    <w:rsid w:val="00BA0FA5"/>
    <w:rsid w:val="00BD6E55"/>
    <w:rsid w:val="00BE34D3"/>
    <w:rsid w:val="00C17F59"/>
    <w:rsid w:val="00C42C96"/>
    <w:rsid w:val="00C912FF"/>
    <w:rsid w:val="00CE0589"/>
    <w:rsid w:val="00CF1953"/>
    <w:rsid w:val="00D11264"/>
    <w:rsid w:val="00D44B7B"/>
    <w:rsid w:val="00D61A01"/>
    <w:rsid w:val="00DC557A"/>
    <w:rsid w:val="00DD7522"/>
    <w:rsid w:val="00DE4BD2"/>
    <w:rsid w:val="00DF040D"/>
    <w:rsid w:val="00E1209E"/>
    <w:rsid w:val="00E327B8"/>
    <w:rsid w:val="00E366CA"/>
    <w:rsid w:val="00E37056"/>
    <w:rsid w:val="00E46656"/>
    <w:rsid w:val="00E66318"/>
    <w:rsid w:val="00E72DA3"/>
    <w:rsid w:val="00E87966"/>
    <w:rsid w:val="00EB6D4B"/>
    <w:rsid w:val="00EC3F38"/>
    <w:rsid w:val="00F24C4D"/>
    <w:rsid w:val="00F81F7B"/>
    <w:rsid w:val="00F903CC"/>
    <w:rsid w:val="00FA1D6E"/>
    <w:rsid w:val="00FC0F35"/>
    <w:rsid w:val="00FC1328"/>
    <w:rsid w:val="00FE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8CB8F"/>
  <w15:chartTrackingRefBased/>
  <w15:docId w15:val="{48BF4C7C-979A-430C-A7C4-F3DB9F30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90"/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E4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4590"/>
  </w:style>
  <w:style w:type="paragraph" w:styleId="AltBilgi">
    <w:name w:val="footer"/>
    <w:basedOn w:val="Normal"/>
    <w:link w:val="AltBilgiChar"/>
    <w:uiPriority w:val="99"/>
    <w:unhideWhenUsed/>
    <w:rsid w:val="00AE4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4590"/>
  </w:style>
  <w:style w:type="paragraph" w:styleId="NormalWeb">
    <w:name w:val="Normal (Web)"/>
    <w:basedOn w:val="Normal"/>
    <w:uiPriority w:val="99"/>
    <w:semiHidden/>
    <w:unhideWhenUsed/>
    <w:rsid w:val="00DE4BD2"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757586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A02201"/>
    <w:pPr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0220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ndoken@hs03.kep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alandokenyatirim.com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İklimya Nur Dumlu</dc:creator>
  <cp:keywords/>
  <dc:description/>
  <cp:lastModifiedBy>İklimya Nur Dumlu</cp:lastModifiedBy>
  <cp:revision>120</cp:revision>
  <dcterms:created xsi:type="dcterms:W3CDTF">2021-01-12T07:33:00Z</dcterms:created>
  <dcterms:modified xsi:type="dcterms:W3CDTF">2021-02-18T11:20:00Z</dcterms:modified>
</cp:coreProperties>
</file>